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E0F" w:rsidRDefault="00EF3E0F" w:rsidP="00EF3E0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EF3E0F" w:rsidRPr="00BD43CC" w:rsidRDefault="00EF3E0F" w:rsidP="00EF3E0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F3E0F" w:rsidRPr="00D12C05"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EF3E0F" w:rsidRPr="00D12C05"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EF3E0F" w:rsidRPr="000F7CC3" w:rsidRDefault="00EF3E0F" w:rsidP="00EF3E0F">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EF3E0F"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D7BDD" w:rsidRDefault="00ED7BDD" w:rsidP="00EF3E0F">
      <w:pPr>
        <w:shd w:val="clear" w:color="auto" w:fill="FFFFFF"/>
        <w:spacing w:after="0" w:line="240" w:lineRule="auto"/>
        <w:rPr>
          <w:rFonts w:ascii="Times New Roman" w:eastAsia="Times New Roman" w:hAnsi="Times New Roman" w:cs="Times New Roman"/>
          <w:b/>
          <w:bCs/>
          <w:sz w:val="40"/>
          <w:szCs w:val="40"/>
          <w:lang w:eastAsia="ru-RU"/>
        </w:rPr>
      </w:pPr>
    </w:p>
    <w:p w:rsidR="00ED7BDD" w:rsidRPr="000F7CC3" w:rsidRDefault="00ED7BDD"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rPr>
          <w:rFonts w:ascii="Times New Roman" w:eastAsia="Times New Roman" w:hAnsi="Times New Roman" w:cs="Times New Roman"/>
          <w:b/>
          <w:bCs/>
          <w:sz w:val="40"/>
          <w:szCs w:val="40"/>
          <w:lang w:eastAsia="ru-RU"/>
        </w:rPr>
      </w:pPr>
    </w:p>
    <w:p w:rsidR="00EF3E0F" w:rsidRPr="000F7CC3" w:rsidRDefault="00EF3E0F" w:rsidP="00EF3E0F">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EF3E0F" w:rsidRPr="000F7CC3" w:rsidRDefault="00EF3E0F" w:rsidP="00ED7BDD">
      <w:pPr>
        <w:shd w:val="clear" w:color="auto" w:fill="FFFFFF"/>
        <w:spacing w:after="0" w:line="240" w:lineRule="auto"/>
        <w:rPr>
          <w:rFonts w:ascii="Times New Roman" w:eastAsia="Times New Roman" w:hAnsi="Times New Roman" w:cs="Times New Roman"/>
          <w:sz w:val="32"/>
          <w:szCs w:val="32"/>
          <w:lang w:eastAsia="ru-RU"/>
        </w:rPr>
      </w:pPr>
    </w:p>
    <w:p w:rsidR="00EF3E0F" w:rsidRDefault="00EF3E0F" w:rsidP="00ED7BDD">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ED7BDD">
        <w:rPr>
          <w:rFonts w:ascii="Times New Roman" w:eastAsia="Times New Roman" w:hAnsi="Times New Roman" w:cs="Times New Roman"/>
          <w:b/>
          <w:sz w:val="32"/>
          <w:szCs w:val="32"/>
          <w:lang w:eastAsia="ru-RU"/>
        </w:rPr>
        <w:t>43.02.16 Туризм и гостеприимство</w:t>
      </w:r>
    </w:p>
    <w:p w:rsidR="00EF3E0F" w:rsidRDefault="00EF3E0F"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D7BDD" w:rsidRDefault="00ED7BDD" w:rsidP="00EF3E0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EF3E0F" w:rsidRDefault="00EF3E0F" w:rsidP="00EF3E0F">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Дисциплина </w:t>
      </w:r>
      <w:r w:rsidR="00855BB2">
        <w:rPr>
          <w:rFonts w:ascii="Times New Roman" w:eastAsia="Times New Roman" w:hAnsi="Times New Roman" w:cs="Times New Roman"/>
          <w:b/>
          <w:sz w:val="32"/>
          <w:szCs w:val="32"/>
          <w:lang w:eastAsia="ru-RU"/>
        </w:rPr>
        <w:t>ОУД</w:t>
      </w:r>
      <w:r w:rsidRPr="00314423">
        <w:rPr>
          <w:rFonts w:ascii="Times New Roman" w:eastAsia="Times New Roman" w:hAnsi="Times New Roman" w:cs="Times New Roman"/>
          <w:b/>
          <w:sz w:val="32"/>
          <w:szCs w:val="32"/>
          <w:lang w:eastAsia="ru-RU"/>
        </w:rPr>
        <w:t>.</w:t>
      </w:r>
      <w:r w:rsidRPr="000F7CC3">
        <w:rPr>
          <w:rFonts w:ascii="Times New Roman" w:eastAsia="Times New Roman" w:hAnsi="Times New Roman" w:cs="Times New Roman"/>
          <w:b/>
          <w:sz w:val="32"/>
          <w:szCs w:val="32"/>
          <w:lang w:eastAsia="ru-RU"/>
        </w:rPr>
        <w:t xml:space="preserve"> </w:t>
      </w:r>
      <w:r w:rsidR="00314423">
        <w:rPr>
          <w:rFonts w:ascii="Times New Roman" w:eastAsia="Times New Roman" w:hAnsi="Times New Roman" w:cs="Times New Roman"/>
          <w:b/>
          <w:sz w:val="32"/>
          <w:szCs w:val="32"/>
          <w:lang w:eastAsia="ru-RU"/>
        </w:rPr>
        <w:t>07</w:t>
      </w:r>
      <w:r w:rsidR="00314423" w:rsidRPr="000F7CC3">
        <w:rPr>
          <w:rFonts w:ascii="Times New Roman" w:eastAsia="Times New Roman" w:hAnsi="Times New Roman" w:cs="Times New Roman"/>
          <w:b/>
          <w:sz w:val="32"/>
          <w:szCs w:val="32"/>
          <w:lang w:eastAsia="ru-RU"/>
        </w:rPr>
        <w:t xml:space="preserve"> Основы</w:t>
      </w:r>
      <w:r>
        <w:rPr>
          <w:rFonts w:ascii="Times New Roman" w:eastAsia="Times New Roman" w:hAnsi="Times New Roman" w:cs="Times New Roman"/>
          <w:b/>
          <w:sz w:val="32"/>
          <w:szCs w:val="32"/>
          <w:lang w:eastAsia="ru-RU"/>
        </w:rPr>
        <w:t xml:space="preserve"> безопасности жизнедеятельности</w:t>
      </w:r>
    </w:p>
    <w:p w:rsidR="00EF3E0F" w:rsidRDefault="00EF3E0F">
      <w:pPr>
        <w:spacing w:after="200" w:line="276" w:lineRule="auto"/>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br w:type="page"/>
      </w:r>
    </w:p>
    <w:p w:rsidR="002A09A8" w:rsidRDefault="00EF3E0F" w:rsidP="00EF3E0F">
      <w:pPr>
        <w:pStyle w:val="a3"/>
        <w:numPr>
          <w:ilvl w:val="0"/>
          <w:numId w:val="1"/>
        </w:numPr>
        <w:jc w:val="center"/>
        <w:rPr>
          <w:rFonts w:ascii="Times New Roman" w:hAnsi="Times New Roman" w:cs="Times New Roman"/>
          <w:b/>
          <w:sz w:val="28"/>
        </w:rPr>
      </w:pPr>
      <w:r w:rsidRPr="00EF3E0F">
        <w:rPr>
          <w:rFonts w:ascii="Times New Roman" w:hAnsi="Times New Roman" w:cs="Times New Roman"/>
          <w:b/>
          <w:sz w:val="28"/>
        </w:rPr>
        <w:lastRenderedPageBreak/>
        <w:t>ПОЯСНИТЕЛЬНАЯ ЗАПИСКА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разработана на основе требований к результатам освоения программы среднего общего образования, представленных в ФГОС ООО,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в методическом плане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ОБЖ обеспечивает:</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взаимосвязь личностных, </w:t>
      </w:r>
      <w:proofErr w:type="spellStart"/>
      <w:r>
        <w:rPr>
          <w:color w:val="22272F"/>
          <w:sz w:val="23"/>
          <w:szCs w:val="23"/>
        </w:rPr>
        <w:t>метапредметных</w:t>
      </w:r>
      <w:proofErr w:type="spellEnd"/>
      <w:r>
        <w:rPr>
          <w:color w:val="22272F"/>
          <w:sz w:val="23"/>
          <w:szCs w:val="23"/>
        </w:rPr>
        <w:t xml:space="preserve"> и предметных результатов освоения учебного предмета ОБЖ на уровнях основного общего и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подготовку выпускников к решению актуальных практических задач безопасности жизнедеятельности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программе ОБЖ содержание учебного предмета ОБЖ 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Вариант 1.</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 Основы комплексной безопасности.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2. "Основы обороны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3. Военно-профессиональная деятельность.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4. Защита населения Российской Федерации от опасных и чрезвычайных ситуаций.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5. Безопасность в природной среде и экологическая безопасность.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6. "Основы противодействия экстремизму и терроризму".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7. Основы здорового образа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8. Основы медицинских знаний и оказание первой помощи".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9. Элементы начальной военной подготовки.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Вариант 2.</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 "Культура безопасности жизнедеятельности в современном обществе".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2 "Безопасность в быту".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3 "Безопасность на транспорте".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4 "Безопасность в общественных местах".</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5 "Безопасность в природной среде".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6 "Здоровье и как его сохранить. Основы медицинских знаний".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7 "Безопасность в социуме".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8. "Безопасность в информационном пространстве".</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Модуль N 9 "Основы противодействия экстремизму и терроризму".</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Модуль N 10 "Взаимодействие личности, общества и государства в обеспечении безопасности жизни и здоровья населения".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w:t>
      </w:r>
      <w:hyperlink r:id="rId5" w:anchor="/document/401425792/entry/1000" w:history="1">
        <w:r>
          <w:rPr>
            <w:rStyle w:val="a4"/>
            <w:color w:val="3272C0"/>
            <w:sz w:val="23"/>
            <w:szCs w:val="23"/>
          </w:rPr>
          <w:t>Стратегией</w:t>
        </w:r>
      </w:hyperlink>
      <w:r>
        <w:rPr>
          <w:color w:val="22272F"/>
          <w:sz w:val="23"/>
          <w:szCs w:val="23"/>
        </w:rPr>
        <w:t> национальной безопасности Российской Федерации</w:t>
      </w:r>
      <w:r>
        <w:rPr>
          <w:color w:val="22272F"/>
          <w:sz w:val="16"/>
          <w:szCs w:val="16"/>
          <w:vertAlign w:val="superscript"/>
        </w:rPr>
        <w:t> </w:t>
      </w:r>
      <w:hyperlink r:id="rId6" w:anchor="/document/405997653/entry/2020" w:history="1">
        <w:r>
          <w:rPr>
            <w:rStyle w:val="a4"/>
            <w:color w:val="3272C0"/>
            <w:sz w:val="16"/>
            <w:szCs w:val="16"/>
            <w:vertAlign w:val="superscript"/>
          </w:rPr>
          <w:t>20</w:t>
        </w:r>
      </w:hyperlink>
      <w:r>
        <w:rPr>
          <w:color w:val="22272F"/>
          <w:sz w:val="23"/>
          <w:szCs w:val="23"/>
        </w:rPr>
        <w:t>, </w:t>
      </w:r>
      <w:hyperlink r:id="rId7" w:anchor="/document/74404210/entry/0" w:history="1">
        <w:r>
          <w:rPr>
            <w:rStyle w:val="a4"/>
            <w:color w:val="3272C0"/>
            <w:sz w:val="23"/>
            <w:szCs w:val="23"/>
          </w:rPr>
          <w:t>Национальными целями</w:t>
        </w:r>
      </w:hyperlink>
      <w:r>
        <w:rPr>
          <w:color w:val="22272F"/>
          <w:sz w:val="23"/>
          <w:szCs w:val="23"/>
        </w:rPr>
        <w:t> развития Российской Федерации на период до 2030 года</w:t>
      </w:r>
      <w:r>
        <w:rPr>
          <w:color w:val="22272F"/>
          <w:sz w:val="16"/>
          <w:szCs w:val="16"/>
          <w:vertAlign w:val="superscript"/>
        </w:rPr>
        <w:t> </w:t>
      </w:r>
      <w:hyperlink r:id="rId8" w:anchor="/document/405997653/entry/2121" w:history="1">
        <w:r>
          <w:rPr>
            <w:rStyle w:val="a4"/>
            <w:color w:val="3272C0"/>
            <w:sz w:val="16"/>
            <w:szCs w:val="16"/>
            <w:vertAlign w:val="superscript"/>
          </w:rPr>
          <w:t>21</w:t>
        </w:r>
      </w:hyperlink>
      <w:r>
        <w:rPr>
          <w:color w:val="22272F"/>
          <w:sz w:val="23"/>
          <w:szCs w:val="23"/>
        </w:rPr>
        <w:t>, </w:t>
      </w:r>
      <w:hyperlink r:id="rId9" w:anchor="/document/71848426/entry/1000" w:history="1">
        <w:r>
          <w:rPr>
            <w:rStyle w:val="a4"/>
            <w:color w:val="3272C0"/>
            <w:sz w:val="23"/>
            <w:szCs w:val="23"/>
          </w:rPr>
          <w:t>Государственной программой</w:t>
        </w:r>
      </w:hyperlink>
      <w:r>
        <w:rPr>
          <w:color w:val="22272F"/>
          <w:sz w:val="23"/>
          <w:szCs w:val="23"/>
        </w:rPr>
        <w:t> Российской Федерации "Развитие образования"</w:t>
      </w:r>
      <w:r>
        <w:rPr>
          <w:color w:val="22272F"/>
          <w:sz w:val="16"/>
          <w:szCs w:val="16"/>
          <w:vertAlign w:val="superscript"/>
        </w:rPr>
        <w:t> </w:t>
      </w:r>
      <w:hyperlink r:id="rId10" w:anchor="/document/405997653/entry/2222" w:history="1">
        <w:r>
          <w:rPr>
            <w:rStyle w:val="a4"/>
            <w:color w:val="3272C0"/>
            <w:sz w:val="16"/>
            <w:szCs w:val="16"/>
            <w:vertAlign w:val="superscript"/>
          </w:rPr>
          <w:t>22</w:t>
        </w:r>
      </w:hyperlink>
      <w:r>
        <w:rPr>
          <w:color w:val="22272F"/>
          <w:sz w:val="23"/>
          <w:szCs w:val="23"/>
        </w:rPr>
        <w:t>.</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В настоящее время с учётом новых вызовов и угроз подходы к изучению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EF3E0F" w:rsidRDefault="00EF3E0F" w:rsidP="00EF3E0F">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Pr>
          <w:color w:val="22272F"/>
          <w:sz w:val="23"/>
          <w:szCs w:val="23"/>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F3E0F" w:rsidRDefault="00EF3E0F" w:rsidP="00EF3E0F">
      <w:pPr>
        <w:pStyle w:val="s1"/>
        <w:shd w:val="clear" w:color="auto" w:fill="FFFFFF"/>
        <w:spacing w:before="0" w:beforeAutospacing="0" w:after="0" w:afterAutospacing="0"/>
        <w:ind w:firstLine="709"/>
        <w:jc w:val="both"/>
        <w:rPr>
          <w:color w:val="22272F"/>
          <w:sz w:val="23"/>
          <w:szCs w:val="23"/>
        </w:rPr>
      </w:pPr>
      <w:r w:rsidRPr="00314423">
        <w:rPr>
          <w:color w:val="22272F"/>
          <w:sz w:val="23"/>
          <w:szCs w:val="23"/>
        </w:rPr>
        <w:t xml:space="preserve">Всего на изучение ОБЖ на уровне среднего общего образования рекомендуется отводить </w:t>
      </w:r>
      <w:r w:rsidR="00314423">
        <w:rPr>
          <w:color w:val="22272F"/>
          <w:sz w:val="23"/>
          <w:szCs w:val="23"/>
        </w:rPr>
        <w:t>68 часов</w:t>
      </w:r>
      <w:r w:rsidRPr="00314423">
        <w:rPr>
          <w:color w:val="22272F"/>
          <w:sz w:val="23"/>
          <w:szCs w:val="23"/>
        </w:rPr>
        <w:t>. При этом порядок освоения программы определяется образовательной организацией, которая вправе самостоятельно определять последовательность тематических линий ОБЖ и количество часов для их освоения. Конкретное наполнение модулей может быть скорректировано и конкретизировано с учётом региональных (географических, социальных, этнических и других), а также бытовых и других местных особенностей.</w:t>
      </w:r>
    </w:p>
    <w:p w:rsidR="00EF3E0F" w:rsidRDefault="00EF3E0F" w:rsidP="00EF3E0F">
      <w:pPr>
        <w:rPr>
          <w:rFonts w:ascii="Times New Roman" w:hAnsi="Times New Roman" w:cs="Times New Roman"/>
          <w:b/>
          <w:sz w:val="28"/>
        </w:rPr>
      </w:pPr>
      <w:bookmarkStart w:id="0" w:name="_GoBack"/>
      <w:bookmarkEnd w:id="0"/>
    </w:p>
    <w:p w:rsidR="00EF3E0F" w:rsidRDefault="00EF3E0F">
      <w:pPr>
        <w:spacing w:after="200" w:line="276" w:lineRule="auto"/>
        <w:rPr>
          <w:rFonts w:ascii="Times New Roman" w:hAnsi="Times New Roman" w:cs="Times New Roman"/>
          <w:b/>
          <w:sz w:val="28"/>
        </w:rPr>
      </w:pPr>
      <w:r>
        <w:rPr>
          <w:rFonts w:ascii="Times New Roman" w:hAnsi="Times New Roman" w:cs="Times New Roman"/>
          <w:b/>
          <w:sz w:val="28"/>
        </w:rPr>
        <w:br w:type="page"/>
      </w:r>
    </w:p>
    <w:p w:rsidR="00EF3E0F" w:rsidRDefault="00EF3E0F" w:rsidP="00EF3E0F">
      <w:pPr>
        <w:pStyle w:val="a3"/>
        <w:numPr>
          <w:ilvl w:val="0"/>
          <w:numId w:val="1"/>
        </w:numPr>
        <w:jc w:val="center"/>
        <w:rPr>
          <w:rFonts w:ascii="Times New Roman" w:hAnsi="Times New Roman" w:cs="Times New Roman"/>
          <w:b/>
          <w:sz w:val="28"/>
        </w:rPr>
      </w:pPr>
      <w:r>
        <w:rPr>
          <w:rFonts w:ascii="Times New Roman" w:hAnsi="Times New Roman" w:cs="Times New Roman"/>
          <w:b/>
          <w:sz w:val="28"/>
        </w:rPr>
        <w:lastRenderedPageBreak/>
        <w:t>СОДЕРЖАНИЕ УЧЕБНОЙ ДИСЦИПЛИНЫ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Вариант N 1.</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1. Основы комплексной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Культура безопасности жизнедеятельности в современном обществе.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Личностный фактор в обеспечении безопасности жизнедеятельности населения в стране.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Общие правила безопасности жизнедеятельности.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Явные и скрытые опасности современных развлечений молодёжи. </w:t>
      </w:r>
      <w:proofErr w:type="spellStart"/>
      <w:r w:rsidRPr="008B4957">
        <w:rPr>
          <w:color w:val="22272F"/>
          <w:sz w:val="22"/>
          <w:szCs w:val="22"/>
        </w:rPr>
        <w:t>Зацепинг</w:t>
      </w:r>
      <w:proofErr w:type="spellEnd"/>
      <w:r w:rsidRPr="008B4957">
        <w:rPr>
          <w:color w:val="22272F"/>
          <w:sz w:val="22"/>
          <w:szCs w:val="22"/>
        </w:rPr>
        <w:t xml:space="preserve">. Административная ответственность за занятия </w:t>
      </w:r>
      <w:proofErr w:type="spellStart"/>
      <w:r w:rsidRPr="008B4957">
        <w:rPr>
          <w:color w:val="22272F"/>
          <w:sz w:val="22"/>
          <w:szCs w:val="22"/>
        </w:rPr>
        <w:t>зацепингом</w:t>
      </w:r>
      <w:proofErr w:type="spellEnd"/>
      <w:r w:rsidRPr="008B4957">
        <w:rPr>
          <w:color w:val="22272F"/>
          <w:sz w:val="22"/>
          <w:szCs w:val="22"/>
        </w:rPr>
        <w:t xml:space="preserve"> и </w:t>
      </w:r>
      <w:proofErr w:type="spellStart"/>
      <w:r w:rsidRPr="008B4957">
        <w:rPr>
          <w:color w:val="22272F"/>
          <w:sz w:val="22"/>
          <w:szCs w:val="22"/>
        </w:rPr>
        <w:t>руфингом</w:t>
      </w:r>
      <w:proofErr w:type="spellEnd"/>
      <w:r w:rsidRPr="008B4957">
        <w:rPr>
          <w:color w:val="22272F"/>
          <w:sz w:val="22"/>
          <w:szCs w:val="22"/>
        </w:rPr>
        <w:t xml:space="preserve">. </w:t>
      </w:r>
      <w:proofErr w:type="spellStart"/>
      <w:r w:rsidRPr="008B4957">
        <w:rPr>
          <w:color w:val="22272F"/>
          <w:sz w:val="22"/>
          <w:szCs w:val="22"/>
        </w:rPr>
        <w:t>Диггерство</w:t>
      </w:r>
      <w:proofErr w:type="spellEnd"/>
      <w:r w:rsidRPr="008B4957">
        <w:rPr>
          <w:color w:val="22272F"/>
          <w:sz w:val="22"/>
          <w:szCs w:val="22"/>
        </w:rPr>
        <w:t xml:space="preserve"> и его опасности. Ответственность за </w:t>
      </w:r>
      <w:proofErr w:type="spellStart"/>
      <w:r w:rsidRPr="008B4957">
        <w:rPr>
          <w:color w:val="22272F"/>
          <w:sz w:val="22"/>
          <w:szCs w:val="22"/>
        </w:rPr>
        <w:t>диггерство</w:t>
      </w:r>
      <w:proofErr w:type="spellEnd"/>
      <w:r w:rsidRPr="008B4957">
        <w:rPr>
          <w:color w:val="22272F"/>
          <w:sz w:val="22"/>
          <w:szCs w:val="22"/>
        </w:rPr>
        <w:t xml:space="preserve">. </w:t>
      </w:r>
      <w:proofErr w:type="spellStart"/>
      <w:r w:rsidRPr="008B4957">
        <w:rPr>
          <w:color w:val="22272F"/>
          <w:sz w:val="22"/>
          <w:szCs w:val="22"/>
        </w:rPr>
        <w:t>Паркур</w:t>
      </w:r>
      <w:proofErr w:type="spellEnd"/>
      <w:r w:rsidRPr="008B4957">
        <w:rPr>
          <w:color w:val="22272F"/>
          <w:sz w:val="22"/>
          <w:szCs w:val="22"/>
        </w:rPr>
        <w:t xml:space="preserve">. </w:t>
      </w:r>
      <w:proofErr w:type="spellStart"/>
      <w:r w:rsidRPr="008B4957">
        <w:rPr>
          <w:color w:val="22272F"/>
          <w:sz w:val="22"/>
          <w:szCs w:val="22"/>
        </w:rPr>
        <w:t>Селфи</w:t>
      </w:r>
      <w:proofErr w:type="spellEnd"/>
      <w:r w:rsidRPr="008B4957">
        <w:rPr>
          <w:color w:val="22272F"/>
          <w:sz w:val="22"/>
          <w:szCs w:val="22"/>
        </w:rPr>
        <w:t xml:space="preserve">. Основные меры безопасности для </w:t>
      </w:r>
      <w:proofErr w:type="spellStart"/>
      <w:r w:rsidRPr="008B4957">
        <w:rPr>
          <w:color w:val="22272F"/>
          <w:sz w:val="22"/>
          <w:szCs w:val="22"/>
        </w:rPr>
        <w:t>паркура</w:t>
      </w:r>
      <w:proofErr w:type="spellEnd"/>
      <w:r w:rsidRPr="008B4957">
        <w:rPr>
          <w:color w:val="22272F"/>
          <w:sz w:val="22"/>
          <w:szCs w:val="22"/>
        </w:rPr>
        <w:t xml:space="preserve"> и </w:t>
      </w:r>
      <w:proofErr w:type="spellStart"/>
      <w:r w:rsidRPr="008B4957">
        <w:rPr>
          <w:color w:val="22272F"/>
          <w:sz w:val="22"/>
          <w:szCs w:val="22"/>
        </w:rPr>
        <w:t>селфи</w:t>
      </w:r>
      <w:proofErr w:type="spellEnd"/>
      <w:r w:rsidRPr="008B4957">
        <w:rPr>
          <w:color w:val="22272F"/>
          <w:sz w:val="22"/>
          <w:szCs w:val="22"/>
        </w:rPr>
        <w:t xml:space="preserve">. </w:t>
      </w:r>
      <w:proofErr w:type="spellStart"/>
      <w:r w:rsidRPr="008B4957">
        <w:rPr>
          <w:color w:val="22272F"/>
          <w:sz w:val="22"/>
          <w:szCs w:val="22"/>
        </w:rPr>
        <w:t>Флешмоб</w:t>
      </w:r>
      <w:proofErr w:type="spellEnd"/>
      <w:r w:rsidRPr="008B4957">
        <w:rPr>
          <w:color w:val="22272F"/>
          <w:sz w:val="22"/>
          <w:szCs w:val="22"/>
        </w:rPr>
        <w:t xml:space="preserve">. Ответственность за участие в </w:t>
      </w:r>
      <w:proofErr w:type="spellStart"/>
      <w:r w:rsidRPr="008B4957">
        <w:rPr>
          <w:color w:val="22272F"/>
          <w:sz w:val="22"/>
          <w:szCs w:val="22"/>
        </w:rPr>
        <w:t>флешмобе</w:t>
      </w:r>
      <w:proofErr w:type="spellEnd"/>
      <w:r w:rsidRPr="008B4957">
        <w:rPr>
          <w:color w:val="22272F"/>
          <w:sz w:val="22"/>
          <w:szCs w:val="22"/>
        </w:rPr>
        <w:t>, носящем антиобщественный характер.</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Как не стать жертвой информационной войны.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Обязанности участников дорожного движения. </w:t>
      </w:r>
      <w:r w:rsidRPr="00464B5A">
        <w:rPr>
          <w:sz w:val="22"/>
          <w:szCs w:val="22"/>
        </w:rPr>
        <w:t>Правила</w:t>
      </w:r>
      <w:r w:rsidRPr="008B4957">
        <w:rPr>
          <w:color w:val="22272F"/>
          <w:sz w:val="22"/>
          <w:szCs w:val="22"/>
        </w:rPr>
        <w:t> дорожного движения для пешеходов, пассажиров, водителей.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Безопасное поведение на различных видах транспорта.</w:t>
      </w:r>
    </w:p>
    <w:p w:rsidR="00EF3E0F" w:rsidRPr="008B4957" w:rsidRDefault="00EF3E0F" w:rsidP="008B4957">
      <w:pPr>
        <w:pStyle w:val="s1"/>
        <w:spacing w:before="0" w:beforeAutospacing="0" w:after="0" w:afterAutospacing="0"/>
        <w:ind w:firstLine="709"/>
        <w:jc w:val="both"/>
        <w:rPr>
          <w:color w:val="22272F"/>
          <w:sz w:val="22"/>
          <w:szCs w:val="22"/>
        </w:rPr>
      </w:pPr>
      <w:proofErr w:type="spellStart"/>
      <w:r w:rsidRPr="008B4957">
        <w:rPr>
          <w:color w:val="22272F"/>
          <w:sz w:val="22"/>
          <w:szCs w:val="22"/>
        </w:rPr>
        <w:t>Электросамокат</w:t>
      </w:r>
      <w:proofErr w:type="spellEnd"/>
      <w:r w:rsidRPr="008B4957">
        <w:rPr>
          <w:color w:val="22272F"/>
          <w:sz w:val="22"/>
          <w:szCs w:val="22"/>
        </w:rPr>
        <w:t xml:space="preserve">. </w:t>
      </w:r>
      <w:proofErr w:type="spellStart"/>
      <w:r w:rsidRPr="008B4957">
        <w:rPr>
          <w:color w:val="22272F"/>
          <w:sz w:val="22"/>
          <w:szCs w:val="22"/>
        </w:rPr>
        <w:t>Питбайк</w:t>
      </w:r>
      <w:proofErr w:type="spellEnd"/>
      <w:r w:rsidRPr="008B4957">
        <w:rPr>
          <w:color w:val="22272F"/>
          <w:sz w:val="22"/>
          <w:szCs w:val="22"/>
        </w:rPr>
        <w:t xml:space="preserve">. </w:t>
      </w:r>
      <w:proofErr w:type="spellStart"/>
      <w:r w:rsidRPr="008B4957">
        <w:rPr>
          <w:color w:val="22272F"/>
          <w:sz w:val="22"/>
          <w:szCs w:val="22"/>
        </w:rPr>
        <w:t>Моноколесо</w:t>
      </w:r>
      <w:proofErr w:type="spellEnd"/>
      <w:r w:rsidRPr="008B4957">
        <w:rPr>
          <w:color w:val="22272F"/>
          <w:sz w:val="22"/>
          <w:szCs w:val="22"/>
        </w:rPr>
        <w:t xml:space="preserve">. </w:t>
      </w:r>
      <w:proofErr w:type="spellStart"/>
      <w:r w:rsidRPr="008B4957">
        <w:rPr>
          <w:color w:val="22272F"/>
          <w:sz w:val="22"/>
          <w:szCs w:val="22"/>
        </w:rPr>
        <w:t>Сегвей</w:t>
      </w:r>
      <w:proofErr w:type="spellEnd"/>
      <w:r w:rsidRPr="008B4957">
        <w:rPr>
          <w:color w:val="22272F"/>
          <w:sz w:val="22"/>
          <w:szCs w:val="22"/>
        </w:rPr>
        <w:t xml:space="preserve">. </w:t>
      </w:r>
      <w:proofErr w:type="spellStart"/>
      <w:r w:rsidRPr="008B4957">
        <w:rPr>
          <w:color w:val="22272F"/>
          <w:sz w:val="22"/>
          <w:szCs w:val="22"/>
        </w:rPr>
        <w:t>Гироскутер</w:t>
      </w:r>
      <w:proofErr w:type="spellEnd"/>
      <w:r w:rsidRPr="008B4957">
        <w:rPr>
          <w:color w:val="22272F"/>
          <w:sz w:val="22"/>
          <w:szCs w:val="22"/>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Дорожные знаки (основные группы). Порядок движения. Дорожная разметка и её виды (горизонтальная и вертикальная). </w:t>
      </w:r>
      <w:r w:rsidRPr="00464B5A">
        <w:rPr>
          <w:sz w:val="22"/>
          <w:szCs w:val="22"/>
        </w:rPr>
        <w:t>Правила</w:t>
      </w:r>
      <w:r w:rsidRPr="008B4957">
        <w:rPr>
          <w:color w:val="22272F"/>
          <w:sz w:val="22"/>
          <w:szCs w:val="22"/>
        </w:rPr>
        <w:t>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Информационная и финансовая безопасность. Информационная безопасность Российской Федерации. Угроза информационной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8B4957">
        <w:rPr>
          <w:color w:val="22272F"/>
          <w:sz w:val="22"/>
          <w:szCs w:val="22"/>
        </w:rPr>
        <w:t>Никнейм</w:t>
      </w:r>
      <w:proofErr w:type="spellEnd"/>
      <w:r w:rsidRPr="008B4957">
        <w:rPr>
          <w:color w:val="22272F"/>
          <w:sz w:val="22"/>
          <w:szCs w:val="22"/>
        </w:rPr>
        <w:t>. Гражданская, административная и уголовная ответственность в информационной сфере.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Порядок действий при попадании в опасную ситуацию. Порядок действий в случаях, когда потерялся человек.</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8B4957">
        <w:rPr>
          <w:color w:val="22272F"/>
          <w:sz w:val="22"/>
          <w:szCs w:val="22"/>
        </w:rPr>
        <w:t>буллингу</w:t>
      </w:r>
      <w:proofErr w:type="spellEnd"/>
      <w:r w:rsidRPr="008B4957">
        <w:rPr>
          <w:color w:val="22272F"/>
          <w:sz w:val="22"/>
          <w:szCs w:val="22"/>
        </w:rPr>
        <w:t xml:space="preserve"> и проявлению насилия.</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2. "Основы обороны государства".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Дни воинской славы (победные дни) России. Памятные даты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3. Военно-профессиональная деятельность.</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Организация подготовки офицерских кадров для Вооружённых Сил Российской Федерации, МВД России, ФСБ России, МЧС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Ритуал подъёма и спуска Государственного флага Российской Федерации. Вручение воинской части государственной награды.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4. Защита населения Российской Федерации от опасных и чрезвычайных ситуаций.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5. Безопасность в природной среде и экологическая безопасность.</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Федеральная служба по надзору в сфере защиты прав потребителей и благополучия человека (</w:t>
      </w:r>
      <w:proofErr w:type="spellStart"/>
      <w:r w:rsidRPr="008B4957">
        <w:rPr>
          <w:color w:val="22272F"/>
          <w:sz w:val="22"/>
          <w:szCs w:val="22"/>
        </w:rPr>
        <w:t>Роспотребнадзор</w:t>
      </w:r>
      <w:proofErr w:type="spellEnd"/>
      <w:r w:rsidRPr="008B4957">
        <w:rPr>
          <w:color w:val="22272F"/>
          <w:sz w:val="22"/>
          <w:szCs w:val="22"/>
        </w:rPr>
        <w:t>). </w:t>
      </w:r>
      <w:r w:rsidRPr="00464B5A">
        <w:rPr>
          <w:sz w:val="22"/>
          <w:szCs w:val="22"/>
        </w:rPr>
        <w:t>Федеральный закон</w:t>
      </w:r>
      <w:r w:rsidRPr="008B4957">
        <w:rPr>
          <w:color w:val="22272F"/>
          <w:sz w:val="22"/>
          <w:szCs w:val="22"/>
        </w:rPr>
        <w:t> от 10 января 2002 г. N 7-ФЗ "Об охране окружающей среды" (Собрание законодательства Российской Федерации, 2002, N 2, ст. 133; 2022, N 13, ст. 1960).</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Средства защиты и предупреждения от экологических опасностей. Бытовые приборы контроля воздуха. TDS-метры (солемеры). </w:t>
      </w:r>
      <w:proofErr w:type="spellStart"/>
      <w:r w:rsidRPr="008B4957">
        <w:rPr>
          <w:color w:val="22272F"/>
          <w:sz w:val="22"/>
          <w:szCs w:val="22"/>
        </w:rPr>
        <w:t>Шумомеры</w:t>
      </w:r>
      <w:proofErr w:type="spellEnd"/>
      <w:r w:rsidRPr="008B4957">
        <w:rPr>
          <w:color w:val="22272F"/>
          <w:sz w:val="22"/>
          <w:szCs w:val="22"/>
        </w:rPr>
        <w:t xml:space="preserve">. Люксметры. Бытовые дозиметры (радиометры). Бытовые </w:t>
      </w:r>
      <w:proofErr w:type="spellStart"/>
      <w:r w:rsidRPr="008B4957">
        <w:rPr>
          <w:color w:val="22272F"/>
          <w:sz w:val="22"/>
          <w:szCs w:val="22"/>
        </w:rPr>
        <w:t>нитратомеры</w:t>
      </w:r>
      <w:proofErr w:type="spellEnd"/>
      <w:r w:rsidRPr="008B4957">
        <w:rPr>
          <w:color w:val="22272F"/>
          <w:sz w:val="22"/>
          <w:szCs w:val="22"/>
        </w:rPr>
        <w:t>.</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6. "Основы противодействия экстремизму и терроризму".</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Разновидности экстремистской деятельности. Внешние и внутренние экстремистские угрозы.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lastRenderedPageBreak/>
        <w:t>Ответственность граждан за участие в экстремистской и террористической деятельности. Статьи </w:t>
      </w:r>
      <w:r w:rsidRPr="00464B5A">
        <w:rPr>
          <w:sz w:val="22"/>
          <w:szCs w:val="22"/>
        </w:rPr>
        <w:t>Уголовного кодекса</w:t>
      </w:r>
      <w:r w:rsidRPr="008B4957">
        <w:rPr>
          <w:color w:val="22272F"/>
          <w:sz w:val="22"/>
          <w:szCs w:val="22"/>
        </w:rPr>
        <w:t> Российской Федерации, предусмотренные за участие в экстремистской и террористической деятельности.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8B4957">
        <w:rPr>
          <w:color w:val="22272F"/>
          <w:sz w:val="22"/>
          <w:szCs w:val="22"/>
        </w:rPr>
        <w:t>Кибертерроризм</w:t>
      </w:r>
      <w:proofErr w:type="spellEnd"/>
      <w:r w:rsidRPr="008B4957">
        <w:rPr>
          <w:color w:val="22272F"/>
          <w:sz w:val="22"/>
          <w:szCs w:val="22"/>
        </w:rPr>
        <w:t>.</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EF3E0F" w:rsidRPr="008B4957" w:rsidRDefault="00EF3E0F" w:rsidP="008B4957">
      <w:pPr>
        <w:pStyle w:val="s1"/>
        <w:spacing w:before="0" w:beforeAutospacing="0" w:after="0" w:afterAutospacing="0"/>
        <w:ind w:firstLine="709"/>
        <w:jc w:val="both"/>
        <w:rPr>
          <w:b/>
          <w:color w:val="22272F"/>
          <w:sz w:val="22"/>
          <w:szCs w:val="22"/>
        </w:rPr>
      </w:pPr>
      <w:r w:rsidRPr="008B4957">
        <w:rPr>
          <w:b/>
          <w:color w:val="22272F"/>
          <w:sz w:val="22"/>
          <w:szCs w:val="22"/>
        </w:rPr>
        <w:t>Модуль N 7. Основы здорового образа жизни.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Наказания за действия, связанные с наркотическими и психотропными веществами, предусмотренные в </w:t>
      </w:r>
      <w:r w:rsidRPr="00464B5A">
        <w:rPr>
          <w:sz w:val="22"/>
          <w:szCs w:val="22"/>
        </w:rPr>
        <w:t>Уголовном кодексе</w:t>
      </w:r>
      <w:r w:rsidRPr="008B4957">
        <w:rPr>
          <w:color w:val="22272F"/>
          <w:sz w:val="22"/>
          <w:szCs w:val="22"/>
        </w:rPr>
        <w:t> Российской Федерации.</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Профилактика наркомании. </w:t>
      </w:r>
      <w:proofErr w:type="spellStart"/>
      <w:r w:rsidRPr="008B4957">
        <w:rPr>
          <w:color w:val="22272F"/>
          <w:sz w:val="22"/>
          <w:szCs w:val="22"/>
        </w:rPr>
        <w:t>Психоактивные</w:t>
      </w:r>
      <w:proofErr w:type="spellEnd"/>
      <w:r w:rsidRPr="008B4957">
        <w:rPr>
          <w:color w:val="22272F"/>
          <w:sz w:val="22"/>
          <w:szCs w:val="22"/>
        </w:rPr>
        <w:t xml:space="preserve"> вещества (ПАВ). Формирование индивидуального негативного отношения к наркотикам.</w:t>
      </w:r>
    </w:p>
    <w:p w:rsidR="00EF3E0F" w:rsidRPr="008B4957" w:rsidRDefault="00EF3E0F" w:rsidP="008B4957">
      <w:pPr>
        <w:pStyle w:val="s1"/>
        <w:spacing w:before="0" w:beforeAutospacing="0" w:after="0" w:afterAutospacing="0"/>
        <w:ind w:firstLine="709"/>
        <w:jc w:val="both"/>
        <w:rPr>
          <w:color w:val="22272F"/>
          <w:sz w:val="22"/>
          <w:szCs w:val="22"/>
        </w:rPr>
      </w:pPr>
      <w:r w:rsidRPr="008B4957">
        <w:rPr>
          <w:color w:val="22272F"/>
          <w:sz w:val="22"/>
          <w:szCs w:val="22"/>
        </w:rPr>
        <w:t xml:space="preserve">Комплексы профилактики </w:t>
      </w:r>
      <w:proofErr w:type="spellStart"/>
      <w:r w:rsidRPr="008B4957">
        <w:rPr>
          <w:color w:val="22272F"/>
          <w:sz w:val="22"/>
          <w:szCs w:val="22"/>
        </w:rPr>
        <w:t>психоактивных</w:t>
      </w:r>
      <w:proofErr w:type="spellEnd"/>
      <w:r w:rsidRPr="008B4957">
        <w:rPr>
          <w:color w:val="22272F"/>
          <w:sz w:val="22"/>
          <w:szCs w:val="22"/>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8. Основы медицинских знаний и оказание первой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Освоение основ медицинских знаний.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Pr>
          <w:color w:val="22272F"/>
          <w:sz w:val="23"/>
          <w:szCs w:val="23"/>
        </w:rPr>
        <w:t>коронавирусной</w:t>
      </w:r>
      <w:proofErr w:type="spellEnd"/>
      <w:r>
        <w:rPr>
          <w:color w:val="22272F"/>
          <w:sz w:val="23"/>
          <w:szCs w:val="23"/>
        </w:rPr>
        <w:t xml:space="preserve"> инфекции COVID-19. Правила профилактики </w:t>
      </w:r>
      <w:proofErr w:type="spellStart"/>
      <w:r>
        <w:rPr>
          <w:color w:val="22272F"/>
          <w:sz w:val="23"/>
          <w:szCs w:val="23"/>
        </w:rPr>
        <w:t>коронавируса</w:t>
      </w:r>
      <w:proofErr w:type="spellEnd"/>
      <w:r>
        <w:rPr>
          <w:color w:val="22272F"/>
          <w:sz w:val="23"/>
          <w:szCs w:val="23"/>
        </w:rPr>
        <w:t>.</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Первая помощь при утоплении и коме. Первая помощь при отравлении </w:t>
      </w:r>
      <w:proofErr w:type="spellStart"/>
      <w:r>
        <w:rPr>
          <w:color w:val="22272F"/>
          <w:sz w:val="23"/>
          <w:szCs w:val="23"/>
        </w:rPr>
        <w:t>психоактивными</w:t>
      </w:r>
      <w:proofErr w:type="spellEnd"/>
      <w:r>
        <w:rPr>
          <w:color w:val="22272F"/>
          <w:sz w:val="23"/>
          <w:szCs w:val="23"/>
        </w:rPr>
        <w:t xml:space="preserve"> веществами. Общие признаки отравления </w:t>
      </w:r>
      <w:proofErr w:type="spellStart"/>
      <w:r>
        <w:rPr>
          <w:color w:val="22272F"/>
          <w:sz w:val="23"/>
          <w:szCs w:val="23"/>
        </w:rPr>
        <w:t>психоактивными</w:t>
      </w:r>
      <w:proofErr w:type="spellEnd"/>
      <w:r>
        <w:rPr>
          <w:color w:val="22272F"/>
          <w:sz w:val="23"/>
          <w:szCs w:val="23"/>
        </w:rPr>
        <w:t xml:space="preserve"> веществами.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Составы аптечек для оказания первой помощи в различных условиях.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Правила и способы переноски (транспортировки) пострадавших.</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9. Элементы начальной военной подготовки.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Способы передвижения в бою при действиях в пешем порядке.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Pr>
          <w:color w:val="22272F"/>
          <w:sz w:val="23"/>
          <w:szCs w:val="23"/>
        </w:rPr>
        <w:t>оттаскивания</w:t>
      </w:r>
      <w:proofErr w:type="spellEnd"/>
      <w:r>
        <w:rPr>
          <w:color w:val="22272F"/>
          <w:sz w:val="23"/>
          <w:szCs w:val="23"/>
        </w:rPr>
        <w:t xml:space="preserve"> раненых с поля боя.</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t>Сооружения для защиты личного состава. Открытая щель. Перекрытая щель. Блиндаж. Укрытия для боевой техники. Убежища для личного состава.</w:t>
      </w:r>
    </w:p>
    <w:p w:rsidR="008B4957" w:rsidRPr="008B4957" w:rsidRDefault="00EF3E0F" w:rsidP="008B4957">
      <w:pPr>
        <w:pStyle w:val="s1"/>
        <w:spacing w:before="0" w:beforeAutospacing="0" w:after="0" w:afterAutospacing="0"/>
        <w:ind w:firstLine="709"/>
        <w:jc w:val="both"/>
        <w:rPr>
          <w:b/>
          <w:i/>
          <w:color w:val="22272F"/>
          <w:sz w:val="23"/>
          <w:szCs w:val="23"/>
        </w:rPr>
      </w:pPr>
      <w:r w:rsidRPr="008B4957">
        <w:rPr>
          <w:b/>
          <w:i/>
          <w:color w:val="22272F"/>
          <w:sz w:val="23"/>
          <w:szCs w:val="23"/>
        </w:rPr>
        <w:t>Вариант N 2.</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1 "Культура безопасности жизнедеятельности в современном обществе"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"культура безопасности". Характеризовать значение культуры безопасности для жизни человека, государства, 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уровнях взаимодействия человека и окружающей среды.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об уровнях решения задачи обеспечения безопасности,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смысл понятия "безопасное поведение". Иметь представление о понятии "</w:t>
      </w:r>
      <w:proofErr w:type="spellStart"/>
      <w:r>
        <w:rPr>
          <w:color w:val="22272F"/>
          <w:sz w:val="23"/>
          <w:szCs w:val="23"/>
        </w:rPr>
        <w:t>виктимное</w:t>
      </w:r>
      <w:proofErr w:type="spellEnd"/>
      <w:r>
        <w:rPr>
          <w:color w:val="22272F"/>
          <w:sz w:val="23"/>
          <w:szCs w:val="23"/>
        </w:rPr>
        <w:t xml:space="preserve"> поведение".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общие правила безопасного поведения.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представление о безопасном поведении как о неотъемлемой части жизни современного человека и общества.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2 "Безопасность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Классифицировать и характеризовать источники опасности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общие правила безопасного поведения, владеть ими в бытовых ситуациях.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защите прав потребителя, в том числе при совершении покупок в Интернете.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действовать в различных бытовых ситуациях. Знать порядок действий при возникновении опасных ситуаций в быту.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оказания первой помощи при ушибах, переломах, кровотечениях.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вызова экстренных служб, порядок взаимодействия с экстренными службами.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обращения с электрическими и газовыми приборами.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Иметь представления о возможных последствиях </w:t>
      </w:r>
      <w:proofErr w:type="spellStart"/>
      <w:r>
        <w:rPr>
          <w:color w:val="22272F"/>
          <w:sz w:val="23"/>
          <w:szCs w:val="23"/>
        </w:rPr>
        <w:t>электротравмы</w:t>
      </w:r>
      <w:proofErr w:type="spellEnd"/>
      <w:r>
        <w:rPr>
          <w:color w:val="22272F"/>
          <w:sz w:val="23"/>
          <w:szCs w:val="23"/>
        </w:rPr>
        <w:t>. Знать порядок проведения сердечно-легочной реанимации.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современных системах извещения и пожаротушения в жилых помещениях.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пожарной безопасности в быту. Знать порядок действий при угрозе или возникновении пожара.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оказания первой помощи при химических и термических ожогах.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нормативах прибытия пожарных в городах и сельской местности, правилах действий пожарных расчётов.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права, обязанности и ответственность граждан в области пожарной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Распознавать ситуации криминального характера. Знать меры профилактики и порядок действий в ситуациях криминального характера.</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правила поведения при коммунальной аварии, порядок вызова аварийных служб и взаимодействия с ними.</w:t>
      </w:r>
    </w:p>
    <w:p w:rsidR="00EF3E0F" w:rsidRPr="008B4957" w:rsidRDefault="00EF3E0F" w:rsidP="008B4957">
      <w:pPr>
        <w:pStyle w:val="s1"/>
        <w:spacing w:before="0" w:beforeAutospacing="0" w:after="0" w:afterAutospacing="0"/>
        <w:ind w:firstLine="709"/>
        <w:jc w:val="both"/>
        <w:rPr>
          <w:color w:val="22272F"/>
          <w:sz w:val="23"/>
          <w:szCs w:val="23"/>
        </w:rPr>
      </w:pPr>
      <w:r w:rsidRPr="008B4957">
        <w:rPr>
          <w:b/>
          <w:color w:val="22272F"/>
          <w:sz w:val="23"/>
          <w:szCs w:val="23"/>
        </w:rPr>
        <w:t>Модуль N 3 "Безопасность на транспорте".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опасности на различных видах транспорта.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взаимосвязи безопасности водителя и пассажира.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знаниях и навыках, необходимых водителю автомобиля.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8B4957"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4 "Безопасность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источники опасности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поведения в общественных местах.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попадании в толпу, давку.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поведения при проявлении агрессии.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криминальной 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в случаях, когда потерялся человек.</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обрушения зданий или отдельных конструкций.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угрозе совершения террористического акта.</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5 "Безопасность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источники опасности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безопасного поведения на природе (в лесу; в горах; на водоёмах).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способах ориентирования на местности, традиционных и современных средствах навигации.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в случаях, когда человек потерялся в природной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способы подачи сигнала о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приёмы оказания первой помощи при перегреве, переохлаждении, отморожении.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общие правила поведения при чрезвычайных ситуациях природного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 причинах возникновения природных пожаров.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человека в возникновении и предупреждении природных пожаров.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мероприятиях по борьбе с природными пожарами, возможных последствиях и способах их смягчения.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геологического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гидрологического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чрезвычайных ситуациях метеорологического характера.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"экология". Характеризовать влияние деятельности человека на экологию.</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бережное отношение к природе.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Разумно пользоваться природными богатствами.</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6 "Здоровье и как его сохранить. Основы медицинских знаний".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"здоровье", "охрана здоровья", "здоровый образ жизни", "лечение", "профилактика".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Знать факторы, влияющие на здоровье человека и составляющие здорового образа жизни.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"вакцинация". Иметь представление о механизме действия вакцины,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Классифицировать чрезвычайные ситуации биолого-социального характера.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самых распространённых неинфекционных заболеваниях.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роль образа жизни в профилактике неинфекционных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роль диспансеризации для профилактики неинфекционных заболеваний.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важности раннего выявления психических расстройств, роли инклюзивной среды.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доброжелательное отношение к людям с особенностями психического развития.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негативное отношение к употреблению алкоголя и наркотиков.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способы сохранения психического здоровья.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критерии, когда необходима помощь специалиста.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и соотносить понятия "первая помощь" и "скорая медицинская помощь".</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состояния, при которых оказывается первая помощь, мероприятия первой помощи, алгоритм первой помощи.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7 "Безопасность в социуме".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"общение", "социальная группа", "большая группа", "малая группа".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принципы и показатели эффективного межличностного общения и общения в группе.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межличностного, группового и межгруппового конфликтов. Приводить примеры способов избегания и разрешения конфликтных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Характеризовать опасные проявления конфликтов. Знать способы разрешения межличностных конфликтов, способы противодействия </w:t>
      </w:r>
      <w:proofErr w:type="spellStart"/>
      <w:r>
        <w:rPr>
          <w:color w:val="22272F"/>
          <w:sz w:val="23"/>
          <w:szCs w:val="23"/>
        </w:rPr>
        <w:t>буллингу</w:t>
      </w:r>
      <w:proofErr w:type="spellEnd"/>
      <w:r>
        <w:rPr>
          <w:color w:val="22272F"/>
          <w:sz w:val="23"/>
          <w:szCs w:val="23"/>
        </w:rPr>
        <w:t xml:space="preserve"> и проявлению насилия.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lastRenderedPageBreak/>
        <w:t>Сформировать негативное отношение к опасным проявлениям конфликтов.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распознавать манипуляцию. Отличать просьбы, аргументированное воздействие от </w:t>
      </w:r>
      <w:proofErr w:type="spellStart"/>
      <w:r>
        <w:rPr>
          <w:color w:val="22272F"/>
          <w:sz w:val="23"/>
          <w:szCs w:val="23"/>
        </w:rPr>
        <w:t>манипулятивного</w:t>
      </w:r>
      <w:proofErr w:type="spellEnd"/>
      <w:r>
        <w:rPr>
          <w:color w:val="22272F"/>
          <w:sz w:val="23"/>
          <w:szCs w:val="23"/>
        </w:rPr>
        <w:t xml:space="preserve">, иных форм деструктивного воздействия. Знать различные </w:t>
      </w:r>
      <w:proofErr w:type="spellStart"/>
      <w:r>
        <w:rPr>
          <w:color w:val="22272F"/>
          <w:sz w:val="23"/>
          <w:szCs w:val="23"/>
        </w:rPr>
        <w:t>манипулятивные</w:t>
      </w:r>
      <w:proofErr w:type="spellEnd"/>
      <w:r>
        <w:rPr>
          <w:color w:val="22272F"/>
          <w:sz w:val="23"/>
          <w:szCs w:val="23"/>
        </w:rPr>
        <w:t xml:space="preserve">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распознавать </w:t>
      </w:r>
      <w:proofErr w:type="spellStart"/>
      <w:r>
        <w:rPr>
          <w:color w:val="22272F"/>
          <w:sz w:val="23"/>
          <w:szCs w:val="23"/>
        </w:rPr>
        <w:t>манипулятивные</w:t>
      </w:r>
      <w:proofErr w:type="spellEnd"/>
      <w:r>
        <w:rPr>
          <w:color w:val="22272F"/>
          <w:sz w:val="23"/>
          <w:szCs w:val="23"/>
        </w:rPr>
        <w:t xml:space="preserve"> компоненты в мошеннических криминалистических схемах.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владеть основами противодействия манипуляциям, организации пространства для "здорового" общения внутри различных групп и коллективов.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Уметь отличать конструктивные способы психологического воздействия от деструктивных форм.</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8 "Безопасность в информационном пространстве".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смысл понятий "цифровая среда", "цифровой след".</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Раскрывать сущность и приводить примеры положительного и отрицательного влияния цифровой среды на жизнь человека.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признаки, осознавать опасность цифровой зависимости.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риски цифровой среды.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об основных правах человека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безопасного поведения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основные виды вредоносного программного обеспечения, принципы работы. Характеризовать признаки мошенничества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применять правила безопасного использования электронных устройств и программного обеспечения, правила защиты от мошенников.</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основные поведенческие риски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Осознавать опасность сетевой травли. Знать правила противостояния травле в цифровой среде и профилактические 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и соблюдать правила безопасной коммуникации в цифровой среде.</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"достоверность информации". Знать критерии проверки достоверности информации.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"информационный пузырь". Знать основные признаки манипуляции сознанием и пропаганды.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понятия "</w:t>
      </w:r>
      <w:proofErr w:type="spellStart"/>
      <w:r>
        <w:rPr>
          <w:color w:val="22272F"/>
          <w:sz w:val="23"/>
          <w:szCs w:val="23"/>
        </w:rPr>
        <w:t>фейк</w:t>
      </w:r>
      <w:proofErr w:type="spellEnd"/>
      <w:r>
        <w:rPr>
          <w:color w:val="22272F"/>
          <w:sz w:val="23"/>
          <w:szCs w:val="23"/>
        </w:rPr>
        <w:t xml:space="preserve">". Иметь представление о целях создания и распространения </w:t>
      </w:r>
      <w:proofErr w:type="spellStart"/>
      <w:r>
        <w:rPr>
          <w:color w:val="22272F"/>
          <w:sz w:val="23"/>
          <w:szCs w:val="23"/>
        </w:rPr>
        <w:t>фейков</w:t>
      </w:r>
      <w:proofErr w:type="spellEnd"/>
      <w:r>
        <w:rPr>
          <w:color w:val="22272F"/>
          <w:sz w:val="23"/>
          <w:szCs w:val="23"/>
        </w:rPr>
        <w:t xml:space="preserve"> в цифровой среде, их основных видах.</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Знать правила и основные инструменты распознавания </w:t>
      </w:r>
      <w:proofErr w:type="spellStart"/>
      <w:r>
        <w:rPr>
          <w:color w:val="22272F"/>
          <w:sz w:val="23"/>
          <w:szCs w:val="23"/>
        </w:rPr>
        <w:t>фейковых</w:t>
      </w:r>
      <w:proofErr w:type="spellEnd"/>
      <w:r>
        <w:rPr>
          <w:color w:val="22272F"/>
          <w:sz w:val="23"/>
          <w:szCs w:val="23"/>
        </w:rPr>
        <w:t xml:space="preserve"> текстов и изображений.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9 "Основы противодействия экстремизму и терроризму" Объяснять смысл понятий "терроризм" и "экстремизм", их взаимосвязь.</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Приводить примеры экстремистской и террористической деятельности.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влияние экстремизма и терроризма на жизнь государства и общества.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Сформировать нетерпимое отношение к проявлениям экстремизма и терроризма.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Распознавать признаки вовлечения в экстремистскую и террористическую деятельность, знать способы противодействия.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порядок действий при объявлении различных уровней террористической направленности.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 xml:space="preserve">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w:t>
      </w:r>
      <w:r>
        <w:rPr>
          <w:color w:val="22272F"/>
          <w:sz w:val="23"/>
          <w:szCs w:val="23"/>
        </w:rPr>
        <w:lastRenderedPageBreak/>
        <w:t>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цели, задачи, принципы противодействия экстремизму.</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цели, задачи, принципы противодействия терроризму. Знать структуру общегосударственной системы противодействия терроризму.</w:t>
      </w:r>
    </w:p>
    <w:p w:rsidR="00EF3E0F" w:rsidRPr="008B4957" w:rsidRDefault="00EF3E0F" w:rsidP="008B4957">
      <w:pPr>
        <w:pStyle w:val="s1"/>
        <w:spacing w:before="0" w:beforeAutospacing="0" w:after="0" w:afterAutospacing="0"/>
        <w:ind w:firstLine="709"/>
        <w:jc w:val="both"/>
        <w:rPr>
          <w:b/>
          <w:color w:val="22272F"/>
          <w:sz w:val="23"/>
          <w:szCs w:val="23"/>
        </w:rPr>
      </w:pPr>
      <w:r w:rsidRPr="008B4957">
        <w:rPr>
          <w:b/>
          <w:color w:val="22272F"/>
          <w:sz w:val="23"/>
          <w:szCs w:val="23"/>
        </w:rPr>
        <w:t>Модуль N 10 "Взаимодействие личности, общества и государства в обеспечении безопасности жизни и здоровья населения".</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роль обороны страны для мирного социально-экономического развития Российской Федерации.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Вооружённых Сил Российской Федерации в обороне страны, борьбе с международным терроризмом.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современном облике Вооружённых Сил Российской Федерации.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смысл понятий "воинская обязанность" и "военная служба".</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начальные знания в области обороны, основ военной службы.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представления о классификации чрезвычайных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принципы организации Единой системы предупреждения и ликвидации чрезвычайных ситуаций (РСЧС).</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задачах РСЧС. Приводить примеры.</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права и обязанности граждан в области защиты от чрезвычайных ситуаций.</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Иметь представление о правовой основе обеспечения национальной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Знать принципы обеспечения национальной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Характеризовать роль реализации национальных приоритетов в обеспечении безопасности.</w:t>
      </w:r>
    </w:p>
    <w:p w:rsidR="00EF3E0F" w:rsidRDefault="00EF3E0F" w:rsidP="008B4957">
      <w:pPr>
        <w:pStyle w:val="s1"/>
        <w:spacing w:before="0" w:beforeAutospacing="0" w:after="0" w:afterAutospacing="0"/>
        <w:ind w:firstLine="709"/>
        <w:jc w:val="both"/>
        <w:rPr>
          <w:color w:val="22272F"/>
          <w:sz w:val="23"/>
          <w:szCs w:val="23"/>
        </w:rPr>
      </w:pPr>
      <w:r>
        <w:rPr>
          <w:color w:val="22272F"/>
          <w:sz w:val="23"/>
          <w:szCs w:val="23"/>
        </w:rPr>
        <w:t>Объяснять роль личности, общества, государства в реализации национальных приоритетов, приводить примеры.</w:t>
      </w:r>
    </w:p>
    <w:p w:rsidR="008B4957" w:rsidRDefault="008B4957" w:rsidP="008B4957">
      <w:pPr>
        <w:spacing w:after="0" w:line="240" w:lineRule="auto"/>
        <w:ind w:firstLine="709"/>
        <w:rPr>
          <w:rFonts w:ascii="Times New Roman" w:hAnsi="Times New Roman" w:cs="Times New Roman"/>
          <w:b/>
          <w:sz w:val="28"/>
        </w:rPr>
      </w:pPr>
    </w:p>
    <w:p w:rsidR="008B4957" w:rsidRDefault="008B4957">
      <w:pPr>
        <w:spacing w:after="200" w:line="276" w:lineRule="auto"/>
        <w:rPr>
          <w:rFonts w:ascii="Times New Roman" w:hAnsi="Times New Roman" w:cs="Times New Roman"/>
          <w:b/>
          <w:sz w:val="28"/>
        </w:rPr>
      </w:pPr>
      <w:r>
        <w:rPr>
          <w:rFonts w:ascii="Times New Roman" w:hAnsi="Times New Roman" w:cs="Times New Roman"/>
          <w:b/>
          <w:sz w:val="28"/>
        </w:rPr>
        <w:br w:type="page"/>
      </w:r>
    </w:p>
    <w:p w:rsidR="008B4957" w:rsidRPr="00314423" w:rsidRDefault="00314423" w:rsidP="00314423">
      <w:pPr>
        <w:pStyle w:val="s1"/>
        <w:shd w:val="clear" w:color="auto" w:fill="FFFFFF"/>
        <w:jc w:val="center"/>
        <w:rPr>
          <w:b/>
          <w:color w:val="22272F"/>
          <w:sz w:val="28"/>
          <w:szCs w:val="23"/>
        </w:rPr>
      </w:pPr>
      <w:r w:rsidRPr="00314423">
        <w:rPr>
          <w:b/>
          <w:color w:val="22272F"/>
          <w:sz w:val="28"/>
          <w:szCs w:val="23"/>
        </w:rPr>
        <w:lastRenderedPageBreak/>
        <w:t>3. ПЛАНИРУЕМЫЕ РЕЗУЛЬТАТЫ ОСВОЕНИЯ ПРОГРАММЫ ОБЖ.</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Личностные результаты изучения ОБЖ включают: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1) гражданское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взаимодействию с обществом и государством в обеспечении безопасности жизни и здоровья населения;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2) патриотическое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3) духовно-нравственное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осознание духовных ценностей российского народа и российского воинства;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Pr>
          <w:color w:val="22272F"/>
          <w:sz w:val="23"/>
          <w:szCs w:val="23"/>
        </w:rPr>
        <w:t>волонтёрства</w:t>
      </w:r>
      <w:proofErr w:type="spellEnd"/>
      <w:r>
        <w:rPr>
          <w:color w:val="22272F"/>
          <w:sz w:val="23"/>
          <w:szCs w:val="23"/>
        </w:rPr>
        <w:t xml:space="preserve"> и добровольчества;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4) эстетическое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эстетическое отношение к миру в сочетании с культурой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понимание взаимозависимости успешности и полноценного развития и безопасного поведения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5) ценности научного познания: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6) физическое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осознание ценности жизни, </w:t>
      </w:r>
      <w:proofErr w:type="spellStart"/>
      <w:r>
        <w:rPr>
          <w:color w:val="22272F"/>
          <w:sz w:val="23"/>
          <w:szCs w:val="23"/>
        </w:rPr>
        <w:t>сформированность</w:t>
      </w:r>
      <w:proofErr w:type="spellEnd"/>
      <w:r>
        <w:rPr>
          <w:color w:val="22272F"/>
          <w:sz w:val="23"/>
          <w:szCs w:val="23"/>
        </w:rPr>
        <w:t xml:space="preserve"> ответственного отношения к своему здоровью и здоровью окружающих;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знание приёмов оказания первой помощи и готовность применять их в случае необходимости;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потребность в регулярном ведении здорового образа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осознание последствий и активное неприятие вредных привычек и иных форм причинения вреда физическому и психическому здоровью;</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7) трудовое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к осознанному и ответственному соблюдению требований безопасности в процессе трудовой 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интерес к различным сферам профессиональной деятельности, включая военно-профессиональную деятельность;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готовность и способность к образованию и самообразованию на протяжении всей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8) экологическое воспитание: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proofErr w:type="spellStart"/>
      <w:r>
        <w:rPr>
          <w:color w:val="22272F"/>
          <w:sz w:val="23"/>
          <w:szCs w:val="23"/>
        </w:rPr>
        <w:t>сформированность</w:t>
      </w:r>
      <w:proofErr w:type="spellEnd"/>
      <w:r>
        <w:rPr>
          <w:color w:val="22272F"/>
          <w:sz w:val="23"/>
          <w:szCs w:val="23"/>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расширение представлений о деятельности экологической направленности.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планировать и осуществлять учебные действия в условиях дефицита информации, необходимой для решения стоящей задачи;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развивать творческое мышление при решении ситуационных задач.</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научной терминологией, ключевыми понятиями и методами в области безопасности жизнедеятельности;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критически оценивать полученные в ходе решения учебных задач результаты, обосновывать предложения по их корректировке в новых условиях;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характеризовать приобретённые знания и навыки, оценивать возможность их реализации в реальных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работать с информацией как часть познавательных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достоверность, легитимность информации, её соответствие правовым и морально-этическим нормам;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по предотвращению рисков, профилактике угроз и защите от опасностей цифровой среды;</w:t>
      </w:r>
    </w:p>
    <w:p w:rsidR="00314423"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в ходе образовательной деятельности безопасную коммуникацию, переносить принципы её организации в повседневную жизнь;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приёмами безопасного межличностного и группового общения; безопасно действовать по избеганию конфликтных ситуаций;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аргументированно, логично и ясно излагать свою точку зрения с использованием языковых средств.</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самоорганизации как части регулятивных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ставить и формулировать собственные задачи в образовательной деятельности и жизненных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самостоятельно выявлять проблемные вопросы, выбирать оптимальный способ и составлять план их решения в конкретных условиях;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делать осознанный выбор в новой ситуации, аргументировать его; брать ответственность за своё решение;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приобретённый опыт;</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приёмы рефлексии для анализа и оценки образовательной ситуации, выбора оптимального решения;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принимать себя, понимая свои недостатки и достоинства, невозможности контроля всего вокруг;</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принимать мотивы и аргументы других при анализе и оценке образовательной ситуации; признавать право на ошибку свою и чужую.</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понимать и использовать преимущества командной и индивидуальной работы в конкретной учебной ситуации;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свой вклад и вклад каждого участника команды в общий результат по совместно разработанным критериям;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программы по ОБЖ на уровне среднего общего образования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Предметные результаты характеризуют </w:t>
      </w:r>
      <w:proofErr w:type="spellStart"/>
      <w:r>
        <w:rPr>
          <w:color w:val="22272F"/>
          <w:sz w:val="23"/>
          <w:szCs w:val="23"/>
        </w:rPr>
        <w:t>сформированность</w:t>
      </w:r>
      <w:proofErr w:type="spellEnd"/>
      <w:r>
        <w:rPr>
          <w:color w:val="22272F"/>
          <w:sz w:val="23"/>
          <w:szCs w:val="23"/>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формируемые в ходе изучения ОБЖ, должны обеспечивать:</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w:t>
      </w:r>
      <w:proofErr w:type="spellStart"/>
      <w:r>
        <w:rPr>
          <w:color w:val="22272F"/>
          <w:sz w:val="23"/>
          <w:szCs w:val="23"/>
        </w:rPr>
        <w:t>сформированность</w:t>
      </w:r>
      <w:proofErr w:type="spellEnd"/>
      <w:r>
        <w:rPr>
          <w:color w:val="22272F"/>
          <w:sz w:val="23"/>
          <w:szCs w:val="23"/>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w:t>
      </w:r>
      <w:proofErr w:type="spellStart"/>
      <w:r>
        <w:rPr>
          <w:color w:val="22272F"/>
          <w:sz w:val="23"/>
          <w:szCs w:val="23"/>
        </w:rPr>
        <w:t>сформированность</w:t>
      </w:r>
      <w:proofErr w:type="spellEnd"/>
      <w:r>
        <w:rPr>
          <w:color w:val="22272F"/>
          <w:sz w:val="23"/>
          <w:szCs w:val="23"/>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3) </w:t>
      </w:r>
      <w:proofErr w:type="spellStart"/>
      <w:r>
        <w:rPr>
          <w:color w:val="22272F"/>
          <w:sz w:val="23"/>
          <w:szCs w:val="23"/>
        </w:rPr>
        <w:t>сформированность</w:t>
      </w:r>
      <w:proofErr w:type="spellEnd"/>
      <w:r>
        <w:rPr>
          <w:color w:val="22272F"/>
          <w:sz w:val="23"/>
          <w:szCs w:val="23"/>
        </w:rPr>
        <w:t xml:space="preserve"> представлений о важности соблюдения </w:t>
      </w:r>
      <w:r w:rsidRPr="00464B5A">
        <w:rPr>
          <w:sz w:val="23"/>
          <w:szCs w:val="23"/>
        </w:rPr>
        <w:t>правил</w:t>
      </w:r>
      <w:r>
        <w:rPr>
          <w:color w:val="22272F"/>
          <w:sz w:val="23"/>
          <w:szCs w:val="23"/>
        </w:rPr>
        <w:t>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Pr>
          <w:color w:val="22272F"/>
          <w:sz w:val="23"/>
          <w:szCs w:val="23"/>
        </w:rPr>
        <w:lastRenderedPageBreak/>
        <w:t>сформированность</w:t>
      </w:r>
      <w:proofErr w:type="spellEnd"/>
      <w:r>
        <w:rPr>
          <w:color w:val="22272F"/>
          <w:sz w:val="23"/>
          <w:szCs w:val="23"/>
        </w:rPr>
        <w:t xml:space="preserve"> представлений об экологической безопасности, ценности бережного отношения к природе, разумного природопользования;</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Pr>
          <w:color w:val="22272F"/>
          <w:sz w:val="23"/>
          <w:szCs w:val="23"/>
        </w:rPr>
        <w:t>сформированность</w:t>
      </w:r>
      <w:proofErr w:type="spellEnd"/>
      <w:r>
        <w:rPr>
          <w:color w:val="22272F"/>
          <w:sz w:val="23"/>
          <w:szCs w:val="23"/>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Pr>
          <w:color w:val="22272F"/>
          <w:sz w:val="23"/>
          <w:szCs w:val="23"/>
        </w:rPr>
        <w:t>сформированность</w:t>
      </w:r>
      <w:proofErr w:type="spellEnd"/>
      <w:r>
        <w:rPr>
          <w:color w:val="22272F"/>
          <w:sz w:val="23"/>
          <w:szCs w:val="23"/>
        </w:rPr>
        <w:t xml:space="preserve"> нетерпимости к проявлениям насилия в социальном взаимодействии;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9) </w:t>
      </w:r>
      <w:proofErr w:type="spellStart"/>
      <w:r>
        <w:rPr>
          <w:color w:val="22272F"/>
          <w:sz w:val="23"/>
          <w:szCs w:val="23"/>
        </w:rPr>
        <w:t>сформированность</w:t>
      </w:r>
      <w:proofErr w:type="spellEnd"/>
      <w:r>
        <w:rPr>
          <w:color w:val="22272F"/>
          <w:sz w:val="23"/>
          <w:szCs w:val="23"/>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10) </w:t>
      </w:r>
      <w:proofErr w:type="spellStart"/>
      <w:r>
        <w:rPr>
          <w:color w:val="22272F"/>
          <w:sz w:val="23"/>
          <w:szCs w:val="23"/>
        </w:rPr>
        <w:t>сформированность</w:t>
      </w:r>
      <w:proofErr w:type="spellEnd"/>
      <w:r>
        <w:rPr>
          <w:color w:val="22272F"/>
          <w:sz w:val="23"/>
          <w:szCs w:val="23"/>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Pr>
          <w:color w:val="22272F"/>
          <w:sz w:val="23"/>
          <w:szCs w:val="23"/>
        </w:rPr>
        <w:t>сформированность</w:t>
      </w:r>
      <w:proofErr w:type="spellEnd"/>
      <w:r>
        <w:rPr>
          <w:color w:val="22272F"/>
          <w:sz w:val="23"/>
          <w:szCs w:val="23"/>
        </w:rPr>
        <w:t xml:space="preserve"> представлений о роли государства, общества и личности в обеспечении безопасности.</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8B4957" w:rsidRDefault="008B4957" w:rsidP="00314423">
      <w:pPr>
        <w:pStyle w:val="s1"/>
        <w:shd w:val="clear" w:color="auto" w:fill="FFFFFF"/>
        <w:spacing w:before="0" w:beforeAutospacing="0" w:after="0" w:afterAutospacing="0"/>
        <w:ind w:firstLine="709"/>
        <w:jc w:val="both"/>
        <w:rPr>
          <w:color w:val="22272F"/>
          <w:sz w:val="23"/>
          <w:szCs w:val="23"/>
        </w:rPr>
      </w:pPr>
      <w:r>
        <w:rPr>
          <w:color w:val="22272F"/>
          <w:sz w:val="23"/>
          <w:szCs w:val="23"/>
        </w:rPr>
        <w:t>Образовательная организация вправе самостоятельно определять последовательность для освоения обучающимися модулей ОБЖ.</w:t>
      </w:r>
    </w:p>
    <w:p w:rsidR="00EF3E0F" w:rsidRPr="00EF3E0F" w:rsidRDefault="00EF3E0F" w:rsidP="008B4957">
      <w:pPr>
        <w:spacing w:after="0" w:line="240" w:lineRule="auto"/>
        <w:ind w:firstLine="709"/>
        <w:rPr>
          <w:rFonts w:ascii="Times New Roman" w:hAnsi="Times New Roman" w:cs="Times New Roman"/>
          <w:b/>
          <w:sz w:val="28"/>
        </w:rPr>
      </w:pPr>
    </w:p>
    <w:sectPr w:rsidR="00EF3E0F" w:rsidRPr="00EF3E0F" w:rsidSect="008214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3E49A7"/>
    <w:multiLevelType w:val="hybridMultilevel"/>
    <w:tmpl w:val="CB541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3E0F"/>
    <w:rsid w:val="001C43C7"/>
    <w:rsid w:val="002A09A8"/>
    <w:rsid w:val="00314423"/>
    <w:rsid w:val="00452223"/>
    <w:rsid w:val="00464B5A"/>
    <w:rsid w:val="00821435"/>
    <w:rsid w:val="00855BB2"/>
    <w:rsid w:val="008B4957"/>
    <w:rsid w:val="00CC0174"/>
    <w:rsid w:val="00ED7BDD"/>
    <w:rsid w:val="00EF3E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0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3E0F"/>
    <w:pPr>
      <w:ind w:left="720"/>
      <w:contextualSpacing/>
    </w:pPr>
  </w:style>
  <w:style w:type="paragraph" w:customStyle="1" w:styleId="s1">
    <w:name w:val="s_1"/>
    <w:basedOn w:val="a"/>
    <w:rsid w:val="00EF3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F3E0F"/>
    <w:rPr>
      <w:color w:val="0000FF"/>
      <w:u w:val="single"/>
    </w:rPr>
  </w:style>
</w:styles>
</file>

<file path=word/webSettings.xml><?xml version="1.0" encoding="utf-8"?>
<w:webSettings xmlns:r="http://schemas.openxmlformats.org/officeDocument/2006/relationships" xmlns:w="http://schemas.openxmlformats.org/wordprocessingml/2006/main">
  <w:divs>
    <w:div w:id="256254586">
      <w:bodyDiv w:val="1"/>
      <w:marLeft w:val="0"/>
      <w:marRight w:val="0"/>
      <w:marTop w:val="0"/>
      <w:marBottom w:val="0"/>
      <w:divBdr>
        <w:top w:val="none" w:sz="0" w:space="0" w:color="auto"/>
        <w:left w:val="none" w:sz="0" w:space="0" w:color="auto"/>
        <w:bottom w:val="none" w:sz="0" w:space="0" w:color="auto"/>
        <w:right w:val="none" w:sz="0" w:space="0" w:color="auto"/>
      </w:divBdr>
      <w:divsChild>
        <w:div w:id="779880446">
          <w:marLeft w:val="0"/>
          <w:marRight w:val="0"/>
          <w:marTop w:val="0"/>
          <w:marBottom w:val="0"/>
          <w:divBdr>
            <w:top w:val="none" w:sz="0" w:space="0" w:color="auto"/>
            <w:left w:val="none" w:sz="0" w:space="0" w:color="auto"/>
            <w:bottom w:val="none" w:sz="0" w:space="0" w:color="auto"/>
            <w:right w:val="none" w:sz="0" w:space="0" w:color="auto"/>
          </w:divBdr>
        </w:div>
        <w:div w:id="777875751">
          <w:marLeft w:val="0"/>
          <w:marRight w:val="0"/>
          <w:marTop w:val="0"/>
          <w:marBottom w:val="0"/>
          <w:divBdr>
            <w:top w:val="none" w:sz="0" w:space="0" w:color="auto"/>
            <w:left w:val="none" w:sz="0" w:space="0" w:color="auto"/>
            <w:bottom w:val="none" w:sz="0" w:space="0" w:color="auto"/>
            <w:right w:val="none" w:sz="0" w:space="0" w:color="auto"/>
          </w:divBdr>
        </w:div>
      </w:divsChild>
    </w:div>
    <w:div w:id="468985519">
      <w:bodyDiv w:val="1"/>
      <w:marLeft w:val="0"/>
      <w:marRight w:val="0"/>
      <w:marTop w:val="0"/>
      <w:marBottom w:val="0"/>
      <w:divBdr>
        <w:top w:val="none" w:sz="0" w:space="0" w:color="auto"/>
        <w:left w:val="none" w:sz="0" w:space="0" w:color="auto"/>
        <w:bottom w:val="none" w:sz="0" w:space="0" w:color="auto"/>
        <w:right w:val="none" w:sz="0" w:space="0" w:color="auto"/>
      </w:divBdr>
      <w:divsChild>
        <w:div w:id="763116677">
          <w:marLeft w:val="0"/>
          <w:marRight w:val="0"/>
          <w:marTop w:val="0"/>
          <w:marBottom w:val="0"/>
          <w:divBdr>
            <w:top w:val="none" w:sz="0" w:space="0" w:color="auto"/>
            <w:left w:val="none" w:sz="0" w:space="0" w:color="auto"/>
            <w:bottom w:val="none" w:sz="0" w:space="0" w:color="auto"/>
            <w:right w:val="none" w:sz="0" w:space="0" w:color="auto"/>
          </w:divBdr>
        </w:div>
        <w:div w:id="1470517298">
          <w:marLeft w:val="0"/>
          <w:marRight w:val="0"/>
          <w:marTop w:val="0"/>
          <w:marBottom w:val="0"/>
          <w:divBdr>
            <w:top w:val="none" w:sz="0" w:space="0" w:color="auto"/>
            <w:left w:val="none" w:sz="0" w:space="0" w:color="auto"/>
            <w:bottom w:val="none" w:sz="0" w:space="0" w:color="auto"/>
            <w:right w:val="none" w:sz="0" w:space="0" w:color="auto"/>
          </w:divBdr>
        </w:div>
      </w:divsChild>
    </w:div>
    <w:div w:id="975989282">
      <w:bodyDiv w:val="1"/>
      <w:marLeft w:val="0"/>
      <w:marRight w:val="0"/>
      <w:marTop w:val="0"/>
      <w:marBottom w:val="0"/>
      <w:divBdr>
        <w:top w:val="none" w:sz="0" w:space="0" w:color="auto"/>
        <w:left w:val="none" w:sz="0" w:space="0" w:color="auto"/>
        <w:bottom w:val="none" w:sz="0" w:space="0" w:color="auto"/>
        <w:right w:val="none" w:sz="0" w:space="0" w:color="auto"/>
      </w:divBdr>
      <w:divsChild>
        <w:div w:id="483854464">
          <w:marLeft w:val="0"/>
          <w:marRight w:val="0"/>
          <w:marTop w:val="0"/>
          <w:marBottom w:val="0"/>
          <w:divBdr>
            <w:top w:val="none" w:sz="0" w:space="0" w:color="auto"/>
            <w:left w:val="none" w:sz="0" w:space="0" w:color="auto"/>
            <w:bottom w:val="none" w:sz="0" w:space="0" w:color="auto"/>
            <w:right w:val="none" w:sz="0" w:space="0" w:color="auto"/>
          </w:divBdr>
        </w:div>
        <w:div w:id="840240271">
          <w:marLeft w:val="0"/>
          <w:marRight w:val="0"/>
          <w:marTop w:val="0"/>
          <w:marBottom w:val="0"/>
          <w:divBdr>
            <w:top w:val="none" w:sz="0" w:space="0" w:color="auto"/>
            <w:left w:val="none" w:sz="0" w:space="0" w:color="auto"/>
            <w:bottom w:val="none" w:sz="0" w:space="0" w:color="auto"/>
            <w:right w:val="none" w:sz="0" w:space="0" w:color="auto"/>
          </w:divBdr>
        </w:div>
        <w:div w:id="1278291305">
          <w:marLeft w:val="0"/>
          <w:marRight w:val="0"/>
          <w:marTop w:val="0"/>
          <w:marBottom w:val="0"/>
          <w:divBdr>
            <w:top w:val="none" w:sz="0" w:space="0" w:color="auto"/>
            <w:left w:val="none" w:sz="0" w:space="0" w:color="auto"/>
            <w:bottom w:val="none" w:sz="0" w:space="0" w:color="auto"/>
            <w:right w:val="none" w:sz="0" w:space="0" w:color="auto"/>
          </w:divBdr>
        </w:div>
        <w:div w:id="669720551">
          <w:marLeft w:val="0"/>
          <w:marRight w:val="0"/>
          <w:marTop w:val="0"/>
          <w:marBottom w:val="0"/>
          <w:divBdr>
            <w:top w:val="none" w:sz="0" w:space="0" w:color="auto"/>
            <w:left w:val="none" w:sz="0" w:space="0" w:color="auto"/>
            <w:bottom w:val="none" w:sz="0" w:space="0" w:color="auto"/>
            <w:right w:val="none" w:sz="0" w:space="0" w:color="auto"/>
          </w:divBdr>
        </w:div>
        <w:div w:id="2044788793">
          <w:marLeft w:val="0"/>
          <w:marRight w:val="0"/>
          <w:marTop w:val="0"/>
          <w:marBottom w:val="0"/>
          <w:divBdr>
            <w:top w:val="none" w:sz="0" w:space="0" w:color="auto"/>
            <w:left w:val="none" w:sz="0" w:space="0" w:color="auto"/>
            <w:bottom w:val="none" w:sz="0" w:space="0" w:color="auto"/>
            <w:right w:val="none" w:sz="0" w:space="0" w:color="auto"/>
          </w:divBdr>
        </w:div>
        <w:div w:id="460611395">
          <w:marLeft w:val="0"/>
          <w:marRight w:val="0"/>
          <w:marTop w:val="0"/>
          <w:marBottom w:val="0"/>
          <w:divBdr>
            <w:top w:val="none" w:sz="0" w:space="0" w:color="auto"/>
            <w:left w:val="none" w:sz="0" w:space="0" w:color="auto"/>
            <w:bottom w:val="none" w:sz="0" w:space="0" w:color="auto"/>
            <w:right w:val="none" w:sz="0" w:space="0" w:color="auto"/>
          </w:divBdr>
        </w:div>
        <w:div w:id="632909732">
          <w:marLeft w:val="0"/>
          <w:marRight w:val="0"/>
          <w:marTop w:val="0"/>
          <w:marBottom w:val="0"/>
          <w:divBdr>
            <w:top w:val="none" w:sz="0" w:space="0" w:color="auto"/>
            <w:left w:val="none" w:sz="0" w:space="0" w:color="auto"/>
            <w:bottom w:val="none" w:sz="0" w:space="0" w:color="auto"/>
            <w:right w:val="none" w:sz="0" w:space="0" w:color="auto"/>
          </w:divBdr>
        </w:div>
        <w:div w:id="227345589">
          <w:marLeft w:val="0"/>
          <w:marRight w:val="0"/>
          <w:marTop w:val="0"/>
          <w:marBottom w:val="0"/>
          <w:divBdr>
            <w:top w:val="none" w:sz="0" w:space="0" w:color="auto"/>
            <w:left w:val="none" w:sz="0" w:space="0" w:color="auto"/>
            <w:bottom w:val="none" w:sz="0" w:space="0" w:color="auto"/>
            <w:right w:val="none" w:sz="0" w:space="0" w:color="auto"/>
          </w:divBdr>
        </w:div>
        <w:div w:id="580023060">
          <w:marLeft w:val="0"/>
          <w:marRight w:val="0"/>
          <w:marTop w:val="0"/>
          <w:marBottom w:val="0"/>
          <w:divBdr>
            <w:top w:val="none" w:sz="0" w:space="0" w:color="auto"/>
            <w:left w:val="none" w:sz="0" w:space="0" w:color="auto"/>
            <w:bottom w:val="none" w:sz="0" w:space="0" w:color="auto"/>
            <w:right w:val="none" w:sz="0" w:space="0" w:color="auto"/>
          </w:divBdr>
        </w:div>
        <w:div w:id="2115901387">
          <w:marLeft w:val="0"/>
          <w:marRight w:val="0"/>
          <w:marTop w:val="0"/>
          <w:marBottom w:val="0"/>
          <w:divBdr>
            <w:top w:val="none" w:sz="0" w:space="0" w:color="auto"/>
            <w:left w:val="none" w:sz="0" w:space="0" w:color="auto"/>
            <w:bottom w:val="none" w:sz="0" w:space="0" w:color="auto"/>
            <w:right w:val="none" w:sz="0" w:space="0" w:color="auto"/>
          </w:divBdr>
        </w:div>
        <w:div w:id="1455363688">
          <w:marLeft w:val="0"/>
          <w:marRight w:val="0"/>
          <w:marTop w:val="0"/>
          <w:marBottom w:val="0"/>
          <w:divBdr>
            <w:top w:val="none" w:sz="0" w:space="0" w:color="auto"/>
            <w:left w:val="none" w:sz="0" w:space="0" w:color="auto"/>
            <w:bottom w:val="none" w:sz="0" w:space="0" w:color="auto"/>
            <w:right w:val="none" w:sz="0" w:space="0" w:color="auto"/>
          </w:divBdr>
        </w:div>
        <w:div w:id="853424257">
          <w:marLeft w:val="0"/>
          <w:marRight w:val="0"/>
          <w:marTop w:val="0"/>
          <w:marBottom w:val="0"/>
          <w:divBdr>
            <w:top w:val="none" w:sz="0" w:space="0" w:color="auto"/>
            <w:left w:val="none" w:sz="0" w:space="0" w:color="auto"/>
            <w:bottom w:val="none" w:sz="0" w:space="0" w:color="auto"/>
            <w:right w:val="none" w:sz="0" w:space="0" w:color="auto"/>
          </w:divBdr>
        </w:div>
        <w:div w:id="1402026401">
          <w:marLeft w:val="0"/>
          <w:marRight w:val="0"/>
          <w:marTop w:val="0"/>
          <w:marBottom w:val="0"/>
          <w:divBdr>
            <w:top w:val="none" w:sz="0" w:space="0" w:color="auto"/>
            <w:left w:val="none" w:sz="0" w:space="0" w:color="auto"/>
            <w:bottom w:val="none" w:sz="0" w:space="0" w:color="auto"/>
            <w:right w:val="none" w:sz="0" w:space="0" w:color="auto"/>
          </w:divBdr>
        </w:div>
        <w:div w:id="1713532910">
          <w:marLeft w:val="0"/>
          <w:marRight w:val="0"/>
          <w:marTop w:val="0"/>
          <w:marBottom w:val="0"/>
          <w:divBdr>
            <w:top w:val="none" w:sz="0" w:space="0" w:color="auto"/>
            <w:left w:val="none" w:sz="0" w:space="0" w:color="auto"/>
            <w:bottom w:val="none" w:sz="0" w:space="0" w:color="auto"/>
            <w:right w:val="none" w:sz="0" w:space="0" w:color="auto"/>
          </w:divBdr>
        </w:div>
        <w:div w:id="939603412">
          <w:marLeft w:val="0"/>
          <w:marRight w:val="0"/>
          <w:marTop w:val="0"/>
          <w:marBottom w:val="0"/>
          <w:divBdr>
            <w:top w:val="none" w:sz="0" w:space="0" w:color="auto"/>
            <w:left w:val="none" w:sz="0" w:space="0" w:color="auto"/>
            <w:bottom w:val="none" w:sz="0" w:space="0" w:color="auto"/>
            <w:right w:val="none" w:sz="0" w:space="0" w:color="auto"/>
          </w:divBdr>
        </w:div>
        <w:div w:id="786774346">
          <w:marLeft w:val="0"/>
          <w:marRight w:val="0"/>
          <w:marTop w:val="0"/>
          <w:marBottom w:val="0"/>
          <w:divBdr>
            <w:top w:val="none" w:sz="0" w:space="0" w:color="auto"/>
            <w:left w:val="none" w:sz="0" w:space="0" w:color="auto"/>
            <w:bottom w:val="none" w:sz="0" w:space="0" w:color="auto"/>
            <w:right w:val="none" w:sz="0" w:space="0" w:color="auto"/>
          </w:divBdr>
        </w:div>
        <w:div w:id="1166169575">
          <w:marLeft w:val="0"/>
          <w:marRight w:val="0"/>
          <w:marTop w:val="0"/>
          <w:marBottom w:val="0"/>
          <w:divBdr>
            <w:top w:val="none" w:sz="0" w:space="0" w:color="auto"/>
            <w:left w:val="none" w:sz="0" w:space="0" w:color="auto"/>
            <w:bottom w:val="none" w:sz="0" w:space="0" w:color="auto"/>
            <w:right w:val="none" w:sz="0" w:space="0" w:color="auto"/>
          </w:divBdr>
          <w:divsChild>
            <w:div w:id="1519389063">
              <w:marLeft w:val="0"/>
              <w:marRight w:val="0"/>
              <w:marTop w:val="0"/>
              <w:marBottom w:val="0"/>
              <w:divBdr>
                <w:top w:val="none" w:sz="0" w:space="0" w:color="auto"/>
                <w:left w:val="none" w:sz="0" w:space="0" w:color="auto"/>
                <w:bottom w:val="none" w:sz="0" w:space="0" w:color="auto"/>
                <w:right w:val="none" w:sz="0" w:space="0" w:color="auto"/>
              </w:divBdr>
            </w:div>
            <w:div w:id="395326488">
              <w:marLeft w:val="0"/>
              <w:marRight w:val="0"/>
              <w:marTop w:val="0"/>
              <w:marBottom w:val="0"/>
              <w:divBdr>
                <w:top w:val="none" w:sz="0" w:space="0" w:color="auto"/>
                <w:left w:val="none" w:sz="0" w:space="0" w:color="auto"/>
                <w:bottom w:val="none" w:sz="0" w:space="0" w:color="auto"/>
                <w:right w:val="none" w:sz="0" w:space="0" w:color="auto"/>
              </w:divBdr>
            </w:div>
            <w:div w:id="180121285">
              <w:marLeft w:val="0"/>
              <w:marRight w:val="0"/>
              <w:marTop w:val="0"/>
              <w:marBottom w:val="0"/>
              <w:divBdr>
                <w:top w:val="none" w:sz="0" w:space="0" w:color="auto"/>
                <w:left w:val="none" w:sz="0" w:space="0" w:color="auto"/>
                <w:bottom w:val="none" w:sz="0" w:space="0" w:color="auto"/>
                <w:right w:val="none" w:sz="0" w:space="0" w:color="auto"/>
              </w:divBdr>
            </w:div>
            <w:div w:id="630596510">
              <w:marLeft w:val="0"/>
              <w:marRight w:val="0"/>
              <w:marTop w:val="0"/>
              <w:marBottom w:val="0"/>
              <w:divBdr>
                <w:top w:val="none" w:sz="0" w:space="0" w:color="auto"/>
                <w:left w:val="none" w:sz="0" w:space="0" w:color="auto"/>
                <w:bottom w:val="none" w:sz="0" w:space="0" w:color="auto"/>
                <w:right w:val="none" w:sz="0" w:space="0" w:color="auto"/>
              </w:divBdr>
            </w:div>
            <w:div w:id="1762600776">
              <w:marLeft w:val="0"/>
              <w:marRight w:val="0"/>
              <w:marTop w:val="0"/>
              <w:marBottom w:val="0"/>
              <w:divBdr>
                <w:top w:val="none" w:sz="0" w:space="0" w:color="auto"/>
                <w:left w:val="none" w:sz="0" w:space="0" w:color="auto"/>
                <w:bottom w:val="none" w:sz="0" w:space="0" w:color="auto"/>
                <w:right w:val="none" w:sz="0" w:space="0" w:color="auto"/>
              </w:divBdr>
            </w:div>
            <w:div w:id="177434081">
              <w:marLeft w:val="0"/>
              <w:marRight w:val="0"/>
              <w:marTop w:val="0"/>
              <w:marBottom w:val="0"/>
              <w:divBdr>
                <w:top w:val="none" w:sz="0" w:space="0" w:color="auto"/>
                <w:left w:val="none" w:sz="0" w:space="0" w:color="auto"/>
                <w:bottom w:val="none" w:sz="0" w:space="0" w:color="auto"/>
                <w:right w:val="none" w:sz="0" w:space="0" w:color="auto"/>
              </w:divBdr>
            </w:div>
            <w:div w:id="1814365607">
              <w:marLeft w:val="0"/>
              <w:marRight w:val="0"/>
              <w:marTop w:val="0"/>
              <w:marBottom w:val="0"/>
              <w:divBdr>
                <w:top w:val="none" w:sz="0" w:space="0" w:color="auto"/>
                <w:left w:val="none" w:sz="0" w:space="0" w:color="auto"/>
                <w:bottom w:val="none" w:sz="0" w:space="0" w:color="auto"/>
                <w:right w:val="none" w:sz="0" w:space="0" w:color="auto"/>
              </w:divBdr>
            </w:div>
            <w:div w:id="1339624538">
              <w:marLeft w:val="0"/>
              <w:marRight w:val="0"/>
              <w:marTop w:val="0"/>
              <w:marBottom w:val="0"/>
              <w:divBdr>
                <w:top w:val="none" w:sz="0" w:space="0" w:color="auto"/>
                <w:left w:val="none" w:sz="0" w:space="0" w:color="auto"/>
                <w:bottom w:val="none" w:sz="0" w:space="0" w:color="auto"/>
                <w:right w:val="none" w:sz="0" w:space="0" w:color="auto"/>
              </w:divBdr>
            </w:div>
            <w:div w:id="1612080367">
              <w:marLeft w:val="0"/>
              <w:marRight w:val="0"/>
              <w:marTop w:val="0"/>
              <w:marBottom w:val="0"/>
              <w:divBdr>
                <w:top w:val="none" w:sz="0" w:space="0" w:color="auto"/>
                <w:left w:val="none" w:sz="0" w:space="0" w:color="auto"/>
                <w:bottom w:val="none" w:sz="0" w:space="0" w:color="auto"/>
                <w:right w:val="none" w:sz="0" w:space="0" w:color="auto"/>
              </w:divBdr>
            </w:div>
            <w:div w:id="1362783866">
              <w:marLeft w:val="0"/>
              <w:marRight w:val="0"/>
              <w:marTop w:val="0"/>
              <w:marBottom w:val="0"/>
              <w:divBdr>
                <w:top w:val="none" w:sz="0" w:space="0" w:color="auto"/>
                <w:left w:val="none" w:sz="0" w:space="0" w:color="auto"/>
                <w:bottom w:val="none" w:sz="0" w:space="0" w:color="auto"/>
                <w:right w:val="none" w:sz="0" w:space="0" w:color="auto"/>
              </w:divBdr>
            </w:div>
            <w:div w:id="1718893635">
              <w:marLeft w:val="0"/>
              <w:marRight w:val="0"/>
              <w:marTop w:val="0"/>
              <w:marBottom w:val="0"/>
              <w:divBdr>
                <w:top w:val="none" w:sz="0" w:space="0" w:color="auto"/>
                <w:left w:val="none" w:sz="0" w:space="0" w:color="auto"/>
                <w:bottom w:val="none" w:sz="0" w:space="0" w:color="auto"/>
                <w:right w:val="none" w:sz="0" w:space="0" w:color="auto"/>
              </w:divBdr>
            </w:div>
            <w:div w:id="1771776688">
              <w:marLeft w:val="0"/>
              <w:marRight w:val="0"/>
              <w:marTop w:val="0"/>
              <w:marBottom w:val="0"/>
              <w:divBdr>
                <w:top w:val="none" w:sz="0" w:space="0" w:color="auto"/>
                <w:left w:val="none" w:sz="0" w:space="0" w:color="auto"/>
                <w:bottom w:val="none" w:sz="0" w:space="0" w:color="auto"/>
                <w:right w:val="none" w:sz="0" w:space="0" w:color="auto"/>
              </w:divBdr>
            </w:div>
          </w:divsChild>
        </w:div>
        <w:div w:id="271205052">
          <w:marLeft w:val="0"/>
          <w:marRight w:val="0"/>
          <w:marTop w:val="0"/>
          <w:marBottom w:val="0"/>
          <w:divBdr>
            <w:top w:val="none" w:sz="0" w:space="0" w:color="auto"/>
            <w:left w:val="none" w:sz="0" w:space="0" w:color="auto"/>
            <w:bottom w:val="none" w:sz="0" w:space="0" w:color="auto"/>
            <w:right w:val="none" w:sz="0" w:space="0" w:color="auto"/>
          </w:divBdr>
        </w:div>
        <w:div w:id="888497951">
          <w:marLeft w:val="0"/>
          <w:marRight w:val="0"/>
          <w:marTop w:val="0"/>
          <w:marBottom w:val="0"/>
          <w:divBdr>
            <w:top w:val="none" w:sz="0" w:space="0" w:color="auto"/>
            <w:left w:val="none" w:sz="0" w:space="0" w:color="auto"/>
            <w:bottom w:val="none" w:sz="0" w:space="0" w:color="auto"/>
            <w:right w:val="none" w:sz="0" w:space="0" w:color="auto"/>
          </w:divBdr>
        </w:div>
      </w:divsChild>
    </w:div>
    <w:div w:id="1629160553">
      <w:bodyDiv w:val="1"/>
      <w:marLeft w:val="0"/>
      <w:marRight w:val="0"/>
      <w:marTop w:val="0"/>
      <w:marBottom w:val="0"/>
      <w:divBdr>
        <w:top w:val="none" w:sz="0" w:space="0" w:color="auto"/>
        <w:left w:val="none" w:sz="0" w:space="0" w:color="auto"/>
        <w:bottom w:val="none" w:sz="0" w:space="0" w:color="auto"/>
        <w:right w:val="none" w:sz="0" w:space="0" w:color="auto"/>
      </w:divBdr>
      <w:divsChild>
        <w:div w:id="2010254934">
          <w:marLeft w:val="0"/>
          <w:marRight w:val="0"/>
          <w:marTop w:val="0"/>
          <w:marBottom w:val="0"/>
          <w:divBdr>
            <w:top w:val="none" w:sz="0" w:space="0" w:color="auto"/>
            <w:left w:val="none" w:sz="0" w:space="0" w:color="auto"/>
            <w:bottom w:val="none" w:sz="0" w:space="0" w:color="auto"/>
            <w:right w:val="none" w:sz="0" w:space="0" w:color="auto"/>
          </w:divBdr>
          <w:divsChild>
            <w:div w:id="1025015203">
              <w:marLeft w:val="0"/>
              <w:marRight w:val="0"/>
              <w:marTop w:val="0"/>
              <w:marBottom w:val="0"/>
              <w:divBdr>
                <w:top w:val="none" w:sz="0" w:space="0" w:color="auto"/>
                <w:left w:val="none" w:sz="0" w:space="0" w:color="auto"/>
                <w:bottom w:val="none" w:sz="0" w:space="0" w:color="auto"/>
                <w:right w:val="none" w:sz="0" w:space="0" w:color="auto"/>
              </w:divBdr>
              <w:divsChild>
                <w:div w:id="776222118">
                  <w:marLeft w:val="0"/>
                  <w:marRight w:val="0"/>
                  <w:marTop w:val="0"/>
                  <w:marBottom w:val="0"/>
                  <w:divBdr>
                    <w:top w:val="none" w:sz="0" w:space="0" w:color="auto"/>
                    <w:left w:val="none" w:sz="0" w:space="0" w:color="auto"/>
                    <w:bottom w:val="none" w:sz="0" w:space="0" w:color="auto"/>
                    <w:right w:val="none" w:sz="0" w:space="0" w:color="auto"/>
                  </w:divBdr>
                  <w:divsChild>
                    <w:div w:id="1689872045">
                      <w:marLeft w:val="0"/>
                      <w:marRight w:val="0"/>
                      <w:marTop w:val="0"/>
                      <w:marBottom w:val="0"/>
                      <w:divBdr>
                        <w:top w:val="none" w:sz="0" w:space="0" w:color="auto"/>
                        <w:left w:val="none" w:sz="0" w:space="0" w:color="auto"/>
                        <w:bottom w:val="none" w:sz="0" w:space="0" w:color="auto"/>
                        <w:right w:val="none" w:sz="0" w:space="0" w:color="auto"/>
                      </w:divBdr>
                      <w:divsChild>
                        <w:div w:id="2362608">
                          <w:marLeft w:val="0"/>
                          <w:marRight w:val="0"/>
                          <w:marTop w:val="0"/>
                          <w:marBottom w:val="0"/>
                          <w:divBdr>
                            <w:top w:val="none" w:sz="0" w:space="0" w:color="auto"/>
                            <w:left w:val="none" w:sz="0" w:space="0" w:color="auto"/>
                            <w:bottom w:val="none" w:sz="0" w:space="0" w:color="auto"/>
                            <w:right w:val="none" w:sz="0" w:space="0" w:color="auto"/>
                          </w:divBdr>
                          <w:divsChild>
                            <w:div w:id="2076971036">
                              <w:marLeft w:val="0"/>
                              <w:marRight w:val="0"/>
                              <w:marTop w:val="0"/>
                              <w:marBottom w:val="0"/>
                              <w:divBdr>
                                <w:top w:val="none" w:sz="0" w:space="0" w:color="auto"/>
                                <w:left w:val="none" w:sz="0" w:space="0" w:color="auto"/>
                                <w:bottom w:val="none" w:sz="0" w:space="0" w:color="auto"/>
                                <w:right w:val="none" w:sz="0" w:space="0" w:color="auto"/>
                              </w:divBdr>
                            </w:div>
                            <w:div w:id="351150214">
                              <w:marLeft w:val="0"/>
                              <w:marRight w:val="0"/>
                              <w:marTop w:val="0"/>
                              <w:marBottom w:val="0"/>
                              <w:divBdr>
                                <w:top w:val="none" w:sz="0" w:space="0" w:color="auto"/>
                                <w:left w:val="none" w:sz="0" w:space="0" w:color="auto"/>
                                <w:bottom w:val="none" w:sz="0" w:space="0" w:color="auto"/>
                                <w:right w:val="none" w:sz="0" w:space="0" w:color="auto"/>
                              </w:divBdr>
                            </w:div>
                            <w:div w:id="929390306">
                              <w:marLeft w:val="0"/>
                              <w:marRight w:val="0"/>
                              <w:marTop w:val="0"/>
                              <w:marBottom w:val="0"/>
                              <w:divBdr>
                                <w:top w:val="none" w:sz="0" w:space="0" w:color="auto"/>
                                <w:left w:val="none" w:sz="0" w:space="0" w:color="auto"/>
                                <w:bottom w:val="none" w:sz="0" w:space="0" w:color="auto"/>
                                <w:right w:val="none" w:sz="0" w:space="0" w:color="auto"/>
                              </w:divBdr>
                            </w:div>
                            <w:div w:id="585500544">
                              <w:marLeft w:val="0"/>
                              <w:marRight w:val="0"/>
                              <w:marTop w:val="0"/>
                              <w:marBottom w:val="0"/>
                              <w:divBdr>
                                <w:top w:val="none" w:sz="0" w:space="0" w:color="auto"/>
                                <w:left w:val="none" w:sz="0" w:space="0" w:color="auto"/>
                                <w:bottom w:val="none" w:sz="0" w:space="0" w:color="auto"/>
                                <w:right w:val="none" w:sz="0" w:space="0" w:color="auto"/>
                              </w:divBdr>
                            </w:div>
                            <w:div w:id="88653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752879">
          <w:marLeft w:val="0"/>
          <w:marRight w:val="0"/>
          <w:marTop w:val="0"/>
          <w:marBottom w:val="0"/>
          <w:divBdr>
            <w:top w:val="none" w:sz="0" w:space="0" w:color="auto"/>
            <w:left w:val="none" w:sz="0" w:space="0" w:color="auto"/>
            <w:bottom w:val="none" w:sz="0" w:space="0" w:color="auto"/>
            <w:right w:val="none" w:sz="0" w:space="0" w:color="auto"/>
          </w:divBdr>
          <w:divsChild>
            <w:div w:id="1524051874">
              <w:marLeft w:val="0"/>
              <w:marRight w:val="0"/>
              <w:marTop w:val="0"/>
              <w:marBottom w:val="0"/>
              <w:divBdr>
                <w:top w:val="none" w:sz="0" w:space="0" w:color="auto"/>
                <w:left w:val="none" w:sz="0" w:space="0" w:color="auto"/>
                <w:bottom w:val="none" w:sz="0" w:space="0" w:color="auto"/>
                <w:right w:val="none" w:sz="0" w:space="0" w:color="auto"/>
              </w:divBdr>
              <w:divsChild>
                <w:div w:id="702285466">
                  <w:marLeft w:val="0"/>
                  <w:marRight w:val="0"/>
                  <w:marTop w:val="0"/>
                  <w:marBottom w:val="0"/>
                  <w:divBdr>
                    <w:top w:val="none" w:sz="0" w:space="0" w:color="auto"/>
                    <w:left w:val="none" w:sz="0" w:space="0" w:color="auto"/>
                    <w:bottom w:val="none" w:sz="0" w:space="0" w:color="auto"/>
                    <w:right w:val="none" w:sz="0" w:space="0" w:color="auto"/>
                  </w:divBdr>
                  <w:divsChild>
                    <w:div w:id="1024288222">
                      <w:marLeft w:val="0"/>
                      <w:marRight w:val="0"/>
                      <w:marTop w:val="0"/>
                      <w:marBottom w:val="0"/>
                      <w:divBdr>
                        <w:top w:val="none" w:sz="0" w:space="0" w:color="auto"/>
                        <w:left w:val="none" w:sz="0" w:space="0" w:color="auto"/>
                        <w:bottom w:val="none" w:sz="0" w:space="0" w:color="auto"/>
                        <w:right w:val="none" w:sz="0" w:space="0" w:color="auto"/>
                      </w:divBdr>
                      <w:divsChild>
                        <w:div w:id="575089963">
                          <w:marLeft w:val="0"/>
                          <w:marRight w:val="0"/>
                          <w:marTop w:val="0"/>
                          <w:marBottom w:val="0"/>
                          <w:divBdr>
                            <w:top w:val="none" w:sz="0" w:space="0" w:color="auto"/>
                            <w:left w:val="none" w:sz="0" w:space="0" w:color="auto"/>
                            <w:bottom w:val="none" w:sz="0" w:space="0" w:color="auto"/>
                            <w:right w:val="none" w:sz="0" w:space="0" w:color="auto"/>
                          </w:divBdr>
                          <w:divsChild>
                            <w:div w:id="27537633">
                              <w:marLeft w:val="0"/>
                              <w:marRight w:val="0"/>
                              <w:marTop w:val="0"/>
                              <w:marBottom w:val="0"/>
                              <w:divBdr>
                                <w:top w:val="none" w:sz="0" w:space="0" w:color="auto"/>
                                <w:left w:val="none" w:sz="0" w:space="0" w:color="auto"/>
                                <w:bottom w:val="none" w:sz="0" w:space="0" w:color="auto"/>
                                <w:right w:val="none" w:sz="0" w:space="0" w:color="auto"/>
                              </w:divBdr>
                            </w:div>
                            <w:div w:id="840315773">
                              <w:marLeft w:val="0"/>
                              <w:marRight w:val="0"/>
                              <w:marTop w:val="0"/>
                              <w:marBottom w:val="0"/>
                              <w:divBdr>
                                <w:top w:val="none" w:sz="0" w:space="0" w:color="auto"/>
                                <w:left w:val="none" w:sz="0" w:space="0" w:color="auto"/>
                                <w:bottom w:val="none" w:sz="0" w:space="0" w:color="auto"/>
                                <w:right w:val="none" w:sz="0" w:space="0" w:color="auto"/>
                              </w:divBdr>
                            </w:div>
                            <w:div w:id="1705711241">
                              <w:marLeft w:val="0"/>
                              <w:marRight w:val="0"/>
                              <w:marTop w:val="0"/>
                              <w:marBottom w:val="0"/>
                              <w:divBdr>
                                <w:top w:val="none" w:sz="0" w:space="0" w:color="auto"/>
                                <w:left w:val="none" w:sz="0" w:space="0" w:color="auto"/>
                                <w:bottom w:val="none" w:sz="0" w:space="0" w:color="auto"/>
                                <w:right w:val="none" w:sz="0" w:space="0" w:color="auto"/>
                              </w:divBdr>
                            </w:div>
                            <w:div w:id="520516278">
                              <w:marLeft w:val="0"/>
                              <w:marRight w:val="0"/>
                              <w:marTop w:val="0"/>
                              <w:marBottom w:val="0"/>
                              <w:divBdr>
                                <w:top w:val="none" w:sz="0" w:space="0" w:color="auto"/>
                                <w:left w:val="none" w:sz="0" w:space="0" w:color="auto"/>
                                <w:bottom w:val="none" w:sz="0" w:space="0" w:color="auto"/>
                                <w:right w:val="none" w:sz="0" w:space="0" w:color="auto"/>
                              </w:divBdr>
                            </w:div>
                            <w:div w:id="1810972347">
                              <w:marLeft w:val="0"/>
                              <w:marRight w:val="0"/>
                              <w:marTop w:val="0"/>
                              <w:marBottom w:val="0"/>
                              <w:divBdr>
                                <w:top w:val="none" w:sz="0" w:space="0" w:color="auto"/>
                                <w:left w:val="none" w:sz="0" w:space="0" w:color="auto"/>
                                <w:bottom w:val="none" w:sz="0" w:space="0" w:color="auto"/>
                                <w:right w:val="none" w:sz="0" w:space="0" w:color="auto"/>
                              </w:divBdr>
                            </w:div>
                          </w:divsChild>
                        </w:div>
                        <w:div w:id="1171867634">
                          <w:marLeft w:val="0"/>
                          <w:marRight w:val="0"/>
                          <w:marTop w:val="0"/>
                          <w:marBottom w:val="0"/>
                          <w:divBdr>
                            <w:top w:val="none" w:sz="0" w:space="0" w:color="auto"/>
                            <w:left w:val="none" w:sz="0" w:space="0" w:color="auto"/>
                            <w:bottom w:val="none" w:sz="0" w:space="0" w:color="auto"/>
                            <w:right w:val="none" w:sz="0" w:space="0" w:color="auto"/>
                          </w:divBdr>
                          <w:divsChild>
                            <w:div w:id="1720398116">
                              <w:marLeft w:val="0"/>
                              <w:marRight w:val="0"/>
                              <w:marTop w:val="0"/>
                              <w:marBottom w:val="0"/>
                              <w:divBdr>
                                <w:top w:val="none" w:sz="0" w:space="0" w:color="auto"/>
                                <w:left w:val="none" w:sz="0" w:space="0" w:color="auto"/>
                                <w:bottom w:val="none" w:sz="0" w:space="0" w:color="auto"/>
                                <w:right w:val="none" w:sz="0" w:space="0" w:color="auto"/>
                              </w:divBdr>
                            </w:div>
                            <w:div w:id="1065300606">
                              <w:marLeft w:val="0"/>
                              <w:marRight w:val="0"/>
                              <w:marTop w:val="0"/>
                              <w:marBottom w:val="0"/>
                              <w:divBdr>
                                <w:top w:val="none" w:sz="0" w:space="0" w:color="auto"/>
                                <w:left w:val="none" w:sz="0" w:space="0" w:color="auto"/>
                                <w:bottom w:val="none" w:sz="0" w:space="0" w:color="auto"/>
                                <w:right w:val="none" w:sz="0" w:space="0" w:color="auto"/>
                              </w:divBdr>
                            </w:div>
                            <w:div w:id="872225680">
                              <w:marLeft w:val="0"/>
                              <w:marRight w:val="0"/>
                              <w:marTop w:val="0"/>
                              <w:marBottom w:val="0"/>
                              <w:divBdr>
                                <w:top w:val="none" w:sz="0" w:space="0" w:color="auto"/>
                                <w:left w:val="none" w:sz="0" w:space="0" w:color="auto"/>
                                <w:bottom w:val="none" w:sz="0" w:space="0" w:color="auto"/>
                                <w:right w:val="none" w:sz="0" w:space="0" w:color="auto"/>
                              </w:divBdr>
                            </w:div>
                            <w:div w:id="9065302">
                              <w:marLeft w:val="0"/>
                              <w:marRight w:val="0"/>
                              <w:marTop w:val="0"/>
                              <w:marBottom w:val="0"/>
                              <w:divBdr>
                                <w:top w:val="none" w:sz="0" w:space="0" w:color="auto"/>
                                <w:left w:val="none" w:sz="0" w:space="0" w:color="auto"/>
                                <w:bottom w:val="none" w:sz="0" w:space="0" w:color="auto"/>
                                <w:right w:val="none" w:sz="0" w:space="0" w:color="auto"/>
                              </w:divBdr>
                            </w:div>
                            <w:div w:id="803733919">
                              <w:marLeft w:val="0"/>
                              <w:marRight w:val="0"/>
                              <w:marTop w:val="0"/>
                              <w:marBottom w:val="0"/>
                              <w:divBdr>
                                <w:top w:val="none" w:sz="0" w:space="0" w:color="auto"/>
                                <w:left w:val="none" w:sz="0" w:space="0" w:color="auto"/>
                                <w:bottom w:val="none" w:sz="0" w:space="0" w:color="auto"/>
                                <w:right w:val="none" w:sz="0" w:space="0" w:color="auto"/>
                              </w:divBdr>
                            </w:div>
                            <w:div w:id="1072703764">
                              <w:marLeft w:val="0"/>
                              <w:marRight w:val="0"/>
                              <w:marTop w:val="0"/>
                              <w:marBottom w:val="0"/>
                              <w:divBdr>
                                <w:top w:val="none" w:sz="0" w:space="0" w:color="auto"/>
                                <w:left w:val="none" w:sz="0" w:space="0" w:color="auto"/>
                                <w:bottom w:val="none" w:sz="0" w:space="0" w:color="auto"/>
                                <w:right w:val="none" w:sz="0" w:space="0" w:color="auto"/>
                              </w:divBdr>
                            </w:div>
                            <w:div w:id="1930918830">
                              <w:marLeft w:val="0"/>
                              <w:marRight w:val="0"/>
                              <w:marTop w:val="0"/>
                              <w:marBottom w:val="0"/>
                              <w:divBdr>
                                <w:top w:val="none" w:sz="0" w:space="0" w:color="auto"/>
                                <w:left w:val="none" w:sz="0" w:space="0" w:color="auto"/>
                                <w:bottom w:val="none" w:sz="0" w:space="0" w:color="auto"/>
                                <w:right w:val="none" w:sz="0" w:space="0" w:color="auto"/>
                              </w:divBdr>
                            </w:div>
                            <w:div w:id="17005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723599">
          <w:marLeft w:val="0"/>
          <w:marRight w:val="0"/>
          <w:marTop w:val="0"/>
          <w:marBottom w:val="0"/>
          <w:divBdr>
            <w:top w:val="none" w:sz="0" w:space="0" w:color="auto"/>
            <w:left w:val="none" w:sz="0" w:space="0" w:color="auto"/>
            <w:bottom w:val="none" w:sz="0" w:space="0" w:color="auto"/>
            <w:right w:val="none" w:sz="0" w:space="0" w:color="auto"/>
          </w:divBdr>
          <w:divsChild>
            <w:div w:id="57631016">
              <w:marLeft w:val="0"/>
              <w:marRight w:val="0"/>
              <w:marTop w:val="0"/>
              <w:marBottom w:val="0"/>
              <w:divBdr>
                <w:top w:val="none" w:sz="0" w:space="0" w:color="auto"/>
                <w:left w:val="none" w:sz="0" w:space="0" w:color="auto"/>
                <w:bottom w:val="none" w:sz="0" w:space="0" w:color="auto"/>
                <w:right w:val="none" w:sz="0" w:space="0" w:color="auto"/>
              </w:divBdr>
              <w:divsChild>
                <w:div w:id="1570532126">
                  <w:marLeft w:val="0"/>
                  <w:marRight w:val="0"/>
                  <w:marTop w:val="0"/>
                  <w:marBottom w:val="0"/>
                  <w:divBdr>
                    <w:top w:val="none" w:sz="0" w:space="0" w:color="auto"/>
                    <w:left w:val="none" w:sz="0" w:space="0" w:color="auto"/>
                    <w:bottom w:val="none" w:sz="0" w:space="0" w:color="auto"/>
                    <w:right w:val="none" w:sz="0" w:space="0" w:color="auto"/>
                  </w:divBdr>
                  <w:divsChild>
                    <w:div w:id="1136334141">
                      <w:marLeft w:val="0"/>
                      <w:marRight w:val="0"/>
                      <w:marTop w:val="0"/>
                      <w:marBottom w:val="0"/>
                      <w:divBdr>
                        <w:top w:val="none" w:sz="0" w:space="0" w:color="auto"/>
                        <w:left w:val="none" w:sz="0" w:space="0" w:color="auto"/>
                        <w:bottom w:val="none" w:sz="0" w:space="0" w:color="auto"/>
                        <w:right w:val="none" w:sz="0" w:space="0" w:color="auto"/>
                      </w:divBdr>
                      <w:divsChild>
                        <w:div w:id="1370840773">
                          <w:marLeft w:val="0"/>
                          <w:marRight w:val="0"/>
                          <w:marTop w:val="0"/>
                          <w:marBottom w:val="0"/>
                          <w:divBdr>
                            <w:top w:val="none" w:sz="0" w:space="0" w:color="auto"/>
                            <w:left w:val="none" w:sz="0" w:space="0" w:color="auto"/>
                            <w:bottom w:val="none" w:sz="0" w:space="0" w:color="auto"/>
                            <w:right w:val="none" w:sz="0" w:space="0" w:color="auto"/>
                          </w:divBdr>
                          <w:divsChild>
                            <w:div w:id="643509017">
                              <w:marLeft w:val="0"/>
                              <w:marRight w:val="0"/>
                              <w:marTop w:val="0"/>
                              <w:marBottom w:val="0"/>
                              <w:divBdr>
                                <w:top w:val="none" w:sz="0" w:space="0" w:color="auto"/>
                                <w:left w:val="none" w:sz="0" w:space="0" w:color="auto"/>
                                <w:bottom w:val="none" w:sz="0" w:space="0" w:color="auto"/>
                                <w:right w:val="none" w:sz="0" w:space="0" w:color="auto"/>
                              </w:divBdr>
                            </w:div>
                            <w:div w:id="1819373771">
                              <w:marLeft w:val="0"/>
                              <w:marRight w:val="0"/>
                              <w:marTop w:val="0"/>
                              <w:marBottom w:val="0"/>
                              <w:divBdr>
                                <w:top w:val="none" w:sz="0" w:space="0" w:color="auto"/>
                                <w:left w:val="none" w:sz="0" w:space="0" w:color="auto"/>
                                <w:bottom w:val="none" w:sz="0" w:space="0" w:color="auto"/>
                                <w:right w:val="none" w:sz="0" w:space="0" w:color="auto"/>
                              </w:divBdr>
                            </w:div>
                            <w:div w:id="11290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3" Type="http://schemas.openxmlformats.org/officeDocument/2006/relationships/settings" Target="settings.xml"/><Relationship Id="rId7" Type="http://schemas.openxmlformats.org/officeDocument/2006/relationships/hyperlink" Target="http://ivo.gar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fontTable" Target="fontTable.xml"/><Relationship Id="rId5" Type="http://schemas.openxmlformats.org/officeDocument/2006/relationships/hyperlink" Target="http://ivo.garant.ru/" TargetMode="External"/><Relationship Id="rId10"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19</Pages>
  <Words>9004</Words>
  <Characters>51326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5</cp:revision>
  <dcterms:created xsi:type="dcterms:W3CDTF">2023-02-18T16:52:00Z</dcterms:created>
  <dcterms:modified xsi:type="dcterms:W3CDTF">2023-02-21T10:31:00Z</dcterms:modified>
</cp:coreProperties>
</file>